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688" w:rsidP="00277688" w:rsidRDefault="00277688" w14:paraId="125E09BE" w14:textId="518AF33B">
      <w:pPr>
        <w:pStyle w:val="Title"/>
      </w:pPr>
      <w:r w:rsidR="00277688">
        <w:rPr/>
        <w:t>Job Description:</w:t>
      </w:r>
      <w:r w:rsidR="54E60C93">
        <w:rPr/>
        <w:t xml:space="preserve"> </w:t>
      </w:r>
      <w:r w:rsidR="1E1A27D3">
        <w:rPr/>
        <w:t xml:space="preserve">Joint </w:t>
      </w:r>
      <w:r w:rsidR="004333AB">
        <w:rPr/>
        <w:t xml:space="preserve">Volunteer Coordinator </w:t>
      </w:r>
      <w:r w:rsidR="00277688">
        <w:rPr/>
        <w:t>(</w:t>
      </w:r>
      <w:r w:rsidR="004333AB">
        <w:rPr/>
        <w:t>Sandwell</w:t>
      </w:r>
      <w:r w:rsidR="23B2A5A2">
        <w:rPr/>
        <w:t xml:space="preserve"> – Community and Hospital</w:t>
      </w:r>
      <w:r w:rsidR="00277688">
        <w:rPr/>
        <w:t xml:space="preserve">) </w:t>
      </w:r>
    </w:p>
    <w:p w:rsidRPr="00233C91" w:rsidR="00277688" w:rsidP="00277688" w:rsidRDefault="00277688" w14:paraId="3CA87DDD" w14:textId="77777777"/>
    <w:p w:rsidRPr="00277688" w:rsidR="00277688" w:rsidP="00277688" w:rsidRDefault="00277688" w14:paraId="7C68AF94" w14:textId="6C013917">
      <w:pPr>
        <w:pStyle w:val="Title"/>
        <w:rPr>
          <w:color w:val="7030A0"/>
          <w:sz w:val="30"/>
          <w:szCs w:val="30"/>
        </w:rPr>
      </w:pPr>
      <w:r w:rsidRPr="00277688">
        <w:rPr>
          <w:color w:val="7030A0"/>
          <w:sz w:val="30"/>
          <w:szCs w:val="30"/>
        </w:rPr>
        <w:t>Background of post</w:t>
      </w:r>
    </w:p>
    <w:p w:rsidR="00D761F6" w:rsidP="00D761F6" w:rsidRDefault="00B162C9" w14:paraId="1B6C0E19" w14:textId="0B36D555">
      <w:pPr>
        <w:keepNext/>
        <w:tabs>
          <w:tab w:val="left" w:pos="8320"/>
        </w:tabs>
        <w:spacing w:before="240" w:beforeLines="100"/>
        <w:rPr>
          <w:rFonts w:ascii="Arial" w:hAnsi="Arial" w:cs="Arial"/>
        </w:rPr>
      </w:pPr>
      <w:r w:rsidRPr="29EAFD6C">
        <w:rPr>
          <w:rFonts w:ascii="Arial" w:hAnsi="Arial" w:cs="Arial"/>
        </w:rPr>
        <w:t xml:space="preserve">BfN is commissioned by Sandwell &amp; West Birmingham Hospitals NHS Trust </w:t>
      </w:r>
      <w:r w:rsidRPr="29EAFD6C" w:rsidR="486A39C8">
        <w:rPr>
          <w:rFonts w:ascii="Arial" w:hAnsi="Arial" w:eastAsia="Arial" w:cs="Arial"/>
          <w:color w:val="000000" w:themeColor="text1"/>
        </w:rPr>
        <w:t xml:space="preserve">and Sandwell Council’s Start4Life </w:t>
      </w:r>
      <w:r w:rsidRPr="29EAFD6C">
        <w:rPr>
          <w:rFonts w:ascii="Arial" w:hAnsi="Arial" w:cs="Arial"/>
        </w:rPr>
        <w:t xml:space="preserve">to help them achieve higher breastfeeding initiation rates and higher breastfeeding prevalence at 6/8 weeks. </w:t>
      </w:r>
    </w:p>
    <w:p w:rsidR="00D761F6" w:rsidP="00D761F6" w:rsidRDefault="00B162C9" w14:paraId="1ED203EE" w14:textId="661778DC">
      <w:pPr>
        <w:tabs>
          <w:tab w:val="left" w:pos="1104"/>
        </w:tabs>
        <w:rPr>
          <w:rFonts w:ascii="Arial" w:hAnsi="Arial" w:cs="Arial"/>
        </w:rPr>
      </w:pPr>
      <w:r w:rsidRPr="63684100" w:rsidR="00B162C9">
        <w:rPr>
          <w:rFonts w:ascii="Arial" w:hAnsi="Arial" w:cs="Arial"/>
        </w:rPr>
        <w:t xml:space="preserve">The aim of the BfN service in Sandwell is to help all new mothers to be able to consider breastfeeding as a realistic </w:t>
      </w:r>
      <w:r w:rsidRPr="63684100" w:rsidR="00B162C9">
        <w:rPr>
          <w:rFonts w:ascii="Arial" w:hAnsi="Arial" w:cs="Arial"/>
        </w:rPr>
        <w:t>option</w:t>
      </w:r>
      <w:r w:rsidRPr="63684100" w:rsidR="00B162C9">
        <w:rPr>
          <w:rFonts w:ascii="Arial" w:hAnsi="Arial" w:cs="Arial"/>
        </w:rPr>
        <w:t xml:space="preserve"> and have skilled help from Peer Supporters in pregnancy, through birth, and into the postnatal period. In addition, BfN will be working to improve other local targets </w:t>
      </w:r>
      <w:r w:rsidRPr="63684100" w:rsidR="00885C90">
        <w:rPr>
          <w:rFonts w:ascii="Arial" w:hAnsi="Arial" w:cs="Arial"/>
        </w:rPr>
        <w:t xml:space="preserve">and contribute to reducing health inequalities and improving health and wellbeing for mothers, </w:t>
      </w:r>
      <w:r w:rsidRPr="63684100" w:rsidR="00B162C9">
        <w:rPr>
          <w:rFonts w:ascii="Arial" w:hAnsi="Arial" w:cs="Arial"/>
        </w:rPr>
        <w:t>babies</w:t>
      </w:r>
      <w:r w:rsidRPr="63684100" w:rsidR="00885C90">
        <w:rPr>
          <w:rFonts w:ascii="Arial" w:hAnsi="Arial" w:cs="Arial"/>
        </w:rPr>
        <w:t xml:space="preserve"> and</w:t>
      </w:r>
      <w:r w:rsidRPr="63684100" w:rsidR="00885C90">
        <w:rPr>
          <w:rFonts w:ascii="Arial" w:hAnsi="Arial" w:cs="Arial"/>
        </w:rPr>
        <w:t xml:space="preserve"> families</w:t>
      </w:r>
      <w:r w:rsidRPr="63684100" w:rsidR="00B162C9">
        <w:rPr>
          <w:rFonts w:ascii="Arial" w:hAnsi="Arial" w:cs="Arial"/>
        </w:rPr>
        <w:t>.</w:t>
      </w:r>
      <w:r w:rsidRPr="63684100" w:rsidR="00333271">
        <w:rPr>
          <w:rFonts w:ascii="Arial" w:hAnsi="Arial" w:cs="Arial"/>
        </w:rPr>
        <w:t xml:space="preserve"> </w:t>
      </w:r>
      <w:r w:rsidRPr="63684100" w:rsidR="00B162C9">
        <w:rPr>
          <w:rFonts w:ascii="Arial" w:hAnsi="Arial" w:cs="Arial"/>
        </w:rPr>
        <w:t>The service work</w:t>
      </w:r>
      <w:r w:rsidRPr="63684100" w:rsidR="00B162C9">
        <w:rPr>
          <w:rFonts w:ascii="Arial" w:hAnsi="Arial" w:cs="Arial"/>
        </w:rPr>
        <w:t>s closely</w:t>
      </w:r>
      <w:r w:rsidRPr="63684100" w:rsidR="00B162C9">
        <w:rPr>
          <w:rFonts w:ascii="Arial" w:hAnsi="Arial" w:cs="Arial"/>
        </w:rPr>
        <w:t xml:space="preserve"> in close conjunction with the </w:t>
      </w:r>
      <w:r w:rsidRPr="63684100" w:rsidR="4F161A8E">
        <w:rPr>
          <w:rFonts w:ascii="Arial" w:hAnsi="Arial" w:cs="Arial"/>
        </w:rPr>
        <w:t xml:space="preserve">Midland Metropolitan University </w:t>
      </w:r>
      <w:r w:rsidRPr="63684100" w:rsidR="00B162C9">
        <w:rPr>
          <w:rFonts w:ascii="Arial" w:hAnsi="Arial" w:cs="Arial"/>
        </w:rPr>
        <w:t>Hospital</w:t>
      </w:r>
      <w:r w:rsidRPr="63684100" w:rsidR="6FCCD5CB">
        <w:rPr>
          <w:rFonts w:ascii="Arial" w:hAnsi="Arial" w:cs="Arial"/>
        </w:rPr>
        <w:t xml:space="preserve"> </w:t>
      </w:r>
      <w:r w:rsidRPr="63684100" w:rsidR="00B162C9">
        <w:rPr>
          <w:rFonts w:ascii="Arial" w:hAnsi="Arial" w:cs="Arial"/>
        </w:rPr>
        <w:t xml:space="preserve">and Sandwell </w:t>
      </w:r>
      <w:r w:rsidRPr="63684100" w:rsidR="004333AB">
        <w:rPr>
          <w:rFonts w:ascii="Arial" w:hAnsi="Arial" w:cs="Arial"/>
        </w:rPr>
        <w:t>Family Hub</w:t>
      </w:r>
      <w:r w:rsidRPr="63684100" w:rsidR="00B162C9">
        <w:rPr>
          <w:rFonts w:ascii="Arial" w:hAnsi="Arial" w:cs="Arial"/>
        </w:rPr>
        <w:t>s</w:t>
      </w:r>
      <w:r w:rsidRPr="63684100" w:rsidR="00B162C9">
        <w:rPr>
          <w:rFonts w:ascii="Arial" w:hAnsi="Arial" w:cs="Arial"/>
        </w:rPr>
        <w:t>.</w:t>
      </w:r>
    </w:p>
    <w:p w:rsidRPr="002D5368" w:rsidR="00277688" w:rsidP="63684100" w:rsidRDefault="00333271" w14:paraId="0D8008FD" w14:textId="4DD6DAA3">
      <w:pPr>
        <w:pStyle w:val="Normal"/>
        <w:tabs>
          <w:tab w:val="left" w:pos="1104"/>
        </w:tabs>
        <w:rPr>
          <w:rFonts w:ascii="Arial" w:hAnsi="Arial" w:eastAsia="Arial" w:cs="Arial"/>
        </w:rPr>
      </w:pPr>
      <w:r w:rsidRPr="00526506" w:rsidR="00333271">
        <w:rPr>
          <w:rFonts w:ascii="Arial" w:hAnsi="Arial" w:eastAsia="Arial" w:cs="Arial"/>
        </w:rPr>
        <w:t xml:space="preserve">The </w:t>
      </w:r>
      <w:r w:rsidRPr="00526506" w:rsidR="40892BD7">
        <w:rPr>
          <w:rFonts w:ascii="Arial" w:hAnsi="Arial" w:eastAsia="Arial" w:cs="Arial"/>
        </w:rPr>
        <w:t xml:space="preserve">Joint </w:t>
      </w:r>
      <w:r w:rsidRPr="00526506" w:rsidR="00333271">
        <w:rPr>
          <w:rFonts w:ascii="Arial" w:hAnsi="Arial" w:eastAsia="Arial" w:cs="Arial"/>
        </w:rPr>
        <w:t xml:space="preserve">Volunteer Coordinator </w:t>
      </w:r>
      <w:r w:rsidRPr="00526506" w:rsidR="3218EE15">
        <w:rPr>
          <w:rFonts w:ascii="Arial" w:hAnsi="Arial" w:eastAsia="Arial" w:cs="Arial"/>
        </w:rPr>
        <w:t xml:space="preserve">(Sandwell - </w:t>
      </w:r>
      <w:r w:rsidRPr="63684100" w:rsidR="3218EE15">
        <w:rPr>
          <w:rFonts w:ascii="Arial" w:hAnsi="Arial" w:eastAsia="Arial" w:cs="Arial"/>
        </w:rPr>
        <w:t xml:space="preserve">Community and Hospital) </w:t>
      </w:r>
      <w:r w:rsidR="002D5368">
        <w:rPr>
          <w:rFonts w:ascii="Arial" w:hAnsi="Arial" w:eastAsia="Arial" w:cs="Arial"/>
        </w:rPr>
        <w:t>is a</w:t>
      </w:r>
      <w:r w:rsidR="008A531D">
        <w:rPr>
          <w:rFonts w:ascii="Arial" w:hAnsi="Arial" w:eastAsia="Arial" w:cs="Arial"/>
        </w:rPr>
        <w:t xml:space="preserve"> </w:t>
      </w:r>
      <w:r w:rsidRPr="63684100" w:rsidR="000414E2">
        <w:rPr>
          <w:rFonts w:ascii="Arial" w:hAnsi="Arial" w:eastAsia="Arial" w:cs="Arial"/>
          <w:b w:val="1"/>
          <w:bCs w:val="1"/>
        </w:rPr>
        <w:t xml:space="preserve">community-based </w:t>
      </w:r>
      <w:r w:rsidRPr="63684100" w:rsidR="002D5368">
        <w:rPr>
          <w:rFonts w:ascii="Arial" w:hAnsi="Arial" w:eastAsia="Arial" w:cs="Arial"/>
          <w:b w:val="1"/>
          <w:bCs w:val="1"/>
        </w:rPr>
        <w:t>role</w:t>
      </w:r>
      <w:r w:rsidR="002D5368">
        <w:rPr>
          <w:rFonts w:ascii="Arial" w:hAnsi="Arial" w:eastAsia="Arial" w:cs="Arial"/>
        </w:rPr>
        <w:t xml:space="preserve"> </w:t>
      </w:r>
      <w:r w:rsidR="000414E2">
        <w:rPr>
          <w:rFonts w:ascii="Arial" w:hAnsi="Arial" w:eastAsia="Arial" w:cs="Arial"/>
        </w:rPr>
        <w:t xml:space="preserve">which will </w:t>
      </w:r>
      <w:r w:rsidR="000414E2">
        <w:rPr>
          <w:rFonts w:ascii="Arial" w:hAnsi="Arial" w:eastAsia="Arial" w:cs="Arial"/>
        </w:rPr>
        <w:t xml:space="preserve">job-share </w:t>
      </w:r>
      <w:r w:rsidR="008A531D">
        <w:rPr>
          <w:rFonts w:ascii="Arial" w:hAnsi="Arial" w:eastAsia="Arial" w:cs="Arial"/>
        </w:rPr>
        <w:t xml:space="preserve">with </w:t>
      </w:r>
      <w:r w:rsidRPr="000414E2" w:rsidR="008A531D">
        <w:rPr>
          <w:rFonts w:ascii="Arial" w:hAnsi="Arial" w:eastAsia="Arial" w:cs="Arial"/>
        </w:rPr>
        <w:t xml:space="preserve">the </w:t>
      </w:r>
      <w:r w:rsidRPr="000414E2" w:rsidR="41404084">
        <w:rPr>
          <w:rFonts w:ascii="Arial" w:hAnsi="Arial" w:eastAsia="Arial" w:cs="Arial"/>
        </w:rPr>
        <w:t xml:space="preserve">existing </w:t>
      </w:r>
      <w:r w:rsidRPr="000414E2" w:rsidR="008A531D">
        <w:rPr>
          <w:rFonts w:ascii="Arial" w:hAnsi="Arial" w:eastAsia="Arial" w:cs="Arial"/>
        </w:rPr>
        <w:t>Volunteer Coordinator (VC)</w:t>
      </w:r>
      <w:r w:rsidR="002D5368">
        <w:rPr>
          <w:rFonts w:ascii="Arial" w:hAnsi="Arial" w:eastAsia="Arial" w:cs="Arial"/>
        </w:rPr>
        <w:t xml:space="preserve"> </w:t>
      </w:r>
      <w:r w:rsidR="000414E2">
        <w:rPr>
          <w:rFonts w:ascii="Arial" w:hAnsi="Arial" w:eastAsia="Arial" w:cs="Arial"/>
        </w:rPr>
        <w:t xml:space="preserve">to jointly </w:t>
      </w:r>
      <w:r w:rsidRPr="29EAFD6C" w:rsidR="00333271">
        <w:rPr>
          <w:rFonts w:ascii="Arial" w:hAnsi="Arial"/>
          <w:color w:val="000000"/>
          <w:bdr w:val="nil"/>
          <w:lang w:val="en-US" w:eastAsia="en-GB"/>
        </w:rPr>
        <w:t>oversee, engage and motivate</w:t>
      </w:r>
      <w:r w:rsidRPr="29EAFD6C" w:rsidR="00333271">
        <w:rPr>
          <w:color w:val="000000"/>
          <w:bdr w:val="nil"/>
          <w:lang w:val="en-US" w:eastAsia="en-GB"/>
        </w:rPr>
        <w:t xml:space="preserve"> </w:t>
      </w:r>
      <w:r w:rsidRPr="29EAFD6C" w:rsidR="00333271">
        <w:rPr>
          <w:rFonts w:ascii="Arial" w:hAnsi="Arial" w:cs="Arial"/>
        </w:rPr>
        <w:t xml:space="preserve">volunteer peer supporters </w:t>
      </w:r>
      <w:r w:rsidRPr="63684100" w:rsidR="002D5368">
        <w:rPr>
          <w:rFonts w:ascii="Arial" w:hAnsi="Arial" w:eastAsia="Arial" w:cs="Arial"/>
          <w:b w:val="1"/>
          <w:bCs w:val="1"/>
        </w:rPr>
        <w:t>in person</w:t>
      </w:r>
      <w:r w:rsidR="002D5368">
        <w:rPr>
          <w:rFonts w:ascii="Arial" w:hAnsi="Arial" w:eastAsia="Arial" w:cs="Arial"/>
        </w:rPr>
        <w:t xml:space="preserve"> </w:t>
      </w:r>
      <w:r w:rsidRPr="000414E2" w:rsidR="00333271">
        <w:rPr>
          <w:rFonts w:ascii="Arial" w:hAnsi="Arial" w:cs="Arial"/>
        </w:rPr>
        <w:t>at groups/clinics in the Sandwell community</w:t>
      </w:r>
      <w:r w:rsidRPr="000414E2" w:rsidR="68D0650F">
        <w:rPr>
          <w:rFonts w:ascii="Arial" w:hAnsi="Arial" w:cs="Arial"/>
        </w:rPr>
        <w:t xml:space="preserve"> and on the </w:t>
      </w:r>
      <w:r w:rsidRPr="000414E2" w:rsidR="00333271">
        <w:rPr>
          <w:rFonts w:ascii="Arial" w:hAnsi="Arial" w:cs="Arial"/>
        </w:rPr>
        <w:t xml:space="preserve">postnatal wards at </w:t>
      </w:r>
      <w:r w:rsidRPr="63684100" w:rsidR="5167066C">
        <w:rPr>
          <w:rFonts w:ascii="Arial" w:hAnsi="Arial" w:cs="Arial"/>
        </w:rPr>
        <w:t>Midland Metropolitan University Hospital</w:t>
      </w:r>
      <w:r w:rsidRPr="29EAFD6C" w:rsidR="00333271">
        <w:rPr>
          <w:rFonts w:ascii="Arial" w:hAnsi="Arial" w:cs="Arial"/>
        </w:rPr>
        <w:t xml:space="preserve">. They will </w:t>
      </w:r>
      <w:r w:rsidRPr="63684100" w:rsidR="00333271">
        <w:rPr>
          <w:rStyle w:val="Emphasis"/>
          <w:rFonts w:ascii="Arial" w:hAnsi="Arial" w:cs="Arial"/>
          <w:i w:val="0"/>
          <w:iCs w:val="0"/>
        </w:rPr>
        <w:t xml:space="preserve">work closely with the Service Manager, playing an integral role in </w:t>
      </w:r>
      <w:r w:rsidRPr="29EAFD6C" w:rsidR="00333271">
        <w:rPr>
          <w:rFonts w:ascii="Arial" w:hAnsi="Arial" w:eastAsia="Arial" w:cs="Arial"/>
        </w:rPr>
        <w:t xml:space="preserve">the general day to day workings of the volunteer work schedules and data collection. </w:t>
      </w:r>
    </w:p>
    <w:p w:rsidRPr="00C93FDF" w:rsidR="00C93FDF" w:rsidP="63684100" w:rsidRDefault="00885C90" w14:paraId="752B1914" w14:textId="4F0C351E">
      <w:pPr>
        <w:pStyle w:val="Heading1"/>
        <w:spacing w:after="120" w:afterAutospacing="off"/>
        <w:rPr>
          <w:color w:val="7030A0"/>
          <w:sz w:val="30"/>
          <w:szCs w:val="30"/>
        </w:rPr>
      </w:pPr>
      <w:r w:rsidRPr="63684100" w:rsidR="00885C90">
        <w:rPr>
          <w:color w:val="7030A0"/>
          <w:sz w:val="30"/>
          <w:szCs w:val="30"/>
        </w:rPr>
        <w:t>Main duties</w:t>
      </w:r>
    </w:p>
    <w:p w:rsidR="004D2CE1" w:rsidP="63684100" w:rsidRDefault="004D2CE1" w14:paraId="02FD8EE9" w14:textId="135660AD">
      <w:pPr>
        <w:pStyle w:val="BfNBody"/>
        <w:rPr>
          <w:b w:val="1"/>
          <w:bCs w:val="1"/>
          <w:sz w:val="26"/>
          <w:szCs w:val="26"/>
        </w:rPr>
      </w:pPr>
      <w:r w:rsidRPr="63684100" w:rsidR="004D2CE1">
        <w:rPr>
          <w:b w:val="1"/>
          <w:bCs w:val="1"/>
          <w:sz w:val="26"/>
          <w:szCs w:val="26"/>
        </w:rPr>
        <w:t>Leadership</w:t>
      </w:r>
    </w:p>
    <w:p w:rsidRPr="000414E2" w:rsidR="00C0708D" w:rsidP="63684100" w:rsidRDefault="00C0708D" w14:paraId="5E176118" w14:textId="67AB1B57">
      <w:pPr>
        <w:pStyle w:val="BfNBody"/>
        <w:numPr>
          <w:ilvl w:val="0"/>
          <w:numId w:val="12"/>
        </w:numPr>
        <w:spacing w:line="240" w:lineRule="auto"/>
        <w:rPr>
          <w:sz w:val="26"/>
          <w:szCs w:val="26"/>
        </w:rPr>
      </w:pPr>
      <w:r w:rsidRPr="63684100" w:rsidR="00C0708D">
        <w:rPr>
          <w:rFonts w:ascii="Arial" w:hAnsi="Arial" w:cs="Arial"/>
        </w:rPr>
        <w:t xml:space="preserve">To be </w:t>
      </w:r>
      <w:r w:rsidRPr="63684100" w:rsidR="008A531D">
        <w:rPr>
          <w:rFonts w:ascii="Arial" w:hAnsi="Arial" w:cs="Arial"/>
        </w:rPr>
        <w:t xml:space="preserve">jointly </w:t>
      </w:r>
      <w:r w:rsidRPr="63684100" w:rsidR="00C0708D">
        <w:rPr>
          <w:rFonts w:ascii="Arial" w:hAnsi="Arial" w:cs="Arial"/>
        </w:rPr>
        <w:t xml:space="preserve">responsible </w:t>
      </w:r>
      <w:r w:rsidRPr="63684100" w:rsidR="008A531D">
        <w:rPr>
          <w:rFonts w:ascii="Arial" w:hAnsi="Arial" w:cs="Arial"/>
        </w:rPr>
        <w:t xml:space="preserve">(alongside the </w:t>
      </w:r>
      <w:r w:rsidRPr="63684100" w:rsidR="451B831E">
        <w:rPr>
          <w:rFonts w:ascii="Arial" w:hAnsi="Arial" w:cs="Arial"/>
        </w:rPr>
        <w:t xml:space="preserve">existing </w:t>
      </w:r>
      <w:r w:rsidRPr="63684100" w:rsidR="008A531D">
        <w:rPr>
          <w:rFonts w:ascii="Arial" w:hAnsi="Arial" w:eastAsia="Arial" w:cs="Arial"/>
        </w:rPr>
        <w:t xml:space="preserve">Volunteer Coordinator) </w:t>
      </w:r>
      <w:r w:rsidRPr="63684100" w:rsidR="00C0708D">
        <w:rPr>
          <w:rFonts w:ascii="Arial" w:hAnsi="Arial" w:cs="Arial"/>
        </w:rPr>
        <w:t>for coordinating a team of BfN-registered volunteers and trainees in Sandwell a</w:t>
      </w:r>
      <w:r w:rsidRPr="63684100" w:rsidR="00C0708D">
        <w:rPr>
          <w:rFonts w:ascii="Arial" w:hAnsi="Arial" w:eastAsia="Arial" w:cs="Arial"/>
        </w:rPr>
        <w:t xml:space="preserve">nd </w:t>
      </w:r>
      <w:r w:rsidRPr="63684100" w:rsidR="002D5368">
        <w:rPr>
          <w:rFonts w:ascii="Arial" w:hAnsi="Arial" w:eastAsia="Arial" w:cs="Arial"/>
        </w:rPr>
        <w:t xml:space="preserve">jointly </w:t>
      </w:r>
      <w:r w:rsidRPr="63684100" w:rsidR="00C0708D">
        <w:rPr>
          <w:rFonts w:ascii="Arial" w:hAnsi="Arial" w:eastAsia="Arial" w:cs="Arial"/>
        </w:rPr>
        <w:t>oversee the workings of the volunteer aspect of the service.</w:t>
      </w:r>
    </w:p>
    <w:p w:rsidRPr="000414E2" w:rsidR="004D2CE1" w:rsidP="00C37362" w:rsidRDefault="004D2CE1" w14:paraId="3066B57F" w14:textId="1AB17818">
      <w:pPr>
        <w:pStyle w:val="BfNBody"/>
        <w:numPr>
          <w:ilvl w:val="0"/>
          <w:numId w:val="12"/>
        </w:numPr>
        <w:spacing w:line="240" w:lineRule="auto"/>
        <w:rPr>
          <w:rFonts w:ascii="Arial" w:hAnsi="Arial" w:cs="Arial"/>
        </w:rPr>
      </w:pPr>
      <w:r w:rsidRPr="000414E2">
        <w:rPr>
          <w:rFonts w:ascii="Arial" w:hAnsi="Arial" w:cs="Arial"/>
        </w:rPr>
        <w:t xml:space="preserve">Be a key leader in volunteer </w:t>
      </w:r>
      <w:r w:rsidRPr="000414E2">
        <w:rPr>
          <w:rFonts w:ascii="Arial" w:hAnsi="Arial" w:eastAsia="Arial" w:cs="Arial"/>
        </w:rPr>
        <w:t>recruitment and retention</w:t>
      </w:r>
      <w:r w:rsidRPr="000414E2">
        <w:rPr>
          <w:rFonts w:ascii="Arial" w:hAnsi="Arial" w:cs="Arial"/>
        </w:rPr>
        <w:t xml:space="preserve"> - ensuring volunteers feel v</w:t>
      </w:r>
      <w:r w:rsidRPr="000414E2" w:rsidR="008A531D">
        <w:rPr>
          <w:rFonts w:ascii="Arial" w:hAnsi="Arial" w:cs="Arial"/>
        </w:rPr>
        <w:t>alued, supported and encouraged</w:t>
      </w:r>
      <w:r w:rsidRPr="000414E2" w:rsidR="002D5368">
        <w:rPr>
          <w:rFonts w:ascii="Arial" w:hAnsi="Arial" w:cs="Arial"/>
        </w:rPr>
        <w:t xml:space="preserve">. </w:t>
      </w:r>
    </w:p>
    <w:p w:rsidRPr="000414E2" w:rsidR="004D2CE1" w:rsidP="00C37362" w:rsidRDefault="002D5D3E" w14:paraId="45CDF921" w14:textId="568DC31D">
      <w:pPr>
        <w:pStyle w:val="PlainText"/>
        <w:numPr>
          <w:ilvl w:val="0"/>
          <w:numId w:val="12"/>
        </w:numPr>
        <w:spacing w:after="240"/>
        <w:jc w:val="both"/>
        <w:rPr>
          <w:rFonts w:ascii="Arial" w:hAnsi="Arial" w:cs="Arial"/>
          <w:szCs w:val="22"/>
        </w:rPr>
      </w:pPr>
      <w:r w:rsidRPr="000414E2">
        <w:rPr>
          <w:rFonts w:ascii="Arial" w:hAnsi="Arial" w:cs="Arial"/>
          <w:szCs w:val="22"/>
        </w:rPr>
        <w:t xml:space="preserve">Take </w:t>
      </w:r>
      <w:r w:rsidRPr="000414E2" w:rsidR="008A531D">
        <w:rPr>
          <w:rFonts w:ascii="Arial" w:hAnsi="Arial" w:cs="Arial"/>
          <w:szCs w:val="22"/>
          <w:lang w:val="en-GB"/>
        </w:rPr>
        <w:t>joint-</w:t>
      </w:r>
      <w:r w:rsidRPr="000414E2">
        <w:rPr>
          <w:rFonts w:ascii="Arial" w:hAnsi="Arial" w:cs="Arial"/>
          <w:szCs w:val="22"/>
        </w:rPr>
        <w:t>responsibility for ensuring that volunteers are appropriately trained, developed and supervised to enable them to provide quality breastfeeding support to local families alongside the commission</w:t>
      </w:r>
      <w:r w:rsidRPr="000414E2" w:rsidR="008A531D">
        <w:rPr>
          <w:rFonts w:ascii="Arial" w:hAnsi="Arial" w:cs="Arial"/>
          <w:szCs w:val="22"/>
        </w:rPr>
        <w:t>ed peer support service</w:t>
      </w:r>
      <w:r w:rsidRPr="000414E2" w:rsidR="002D5368">
        <w:rPr>
          <w:rFonts w:ascii="Arial" w:hAnsi="Arial" w:cs="Arial"/>
          <w:szCs w:val="22"/>
          <w:lang w:val="en-GB"/>
        </w:rPr>
        <w:t xml:space="preserve">. </w:t>
      </w:r>
    </w:p>
    <w:p w:rsidRPr="000414E2" w:rsidR="004D2CE1" w:rsidP="00C37362" w:rsidRDefault="00C0708D" w14:paraId="61503199" w14:textId="27F5CB89">
      <w:pPr>
        <w:pStyle w:val="PlainText"/>
        <w:numPr>
          <w:ilvl w:val="0"/>
          <w:numId w:val="12"/>
        </w:numPr>
        <w:spacing w:after="240"/>
        <w:jc w:val="both"/>
        <w:rPr>
          <w:rFonts w:ascii="Arial" w:hAnsi="Arial" w:cs="Arial"/>
          <w:szCs w:val="22"/>
        </w:rPr>
      </w:pPr>
      <w:r w:rsidRPr="000414E2">
        <w:rPr>
          <w:rStyle w:val="Emphasis"/>
          <w:rFonts w:ascii="Arial" w:hAnsi="Arial" w:cs="Arial"/>
          <w:i w:val="0"/>
          <w:szCs w:val="22"/>
        </w:rPr>
        <w:t>P</w:t>
      </w:r>
      <w:r w:rsidRPr="000414E2">
        <w:rPr>
          <w:rStyle w:val="Emphasis"/>
          <w:rFonts w:ascii="Arial" w:hAnsi="Arial" w:cs="Arial"/>
          <w:i w:val="0"/>
          <w:szCs w:val="22"/>
          <w:lang w:val="en-GB"/>
        </w:rPr>
        <w:t xml:space="preserve">lay an integral role in </w:t>
      </w:r>
      <w:r w:rsidRPr="000414E2">
        <w:rPr>
          <w:rFonts w:ascii="Arial" w:hAnsi="Arial" w:eastAsia="Arial" w:cs="Arial"/>
          <w:szCs w:val="22"/>
        </w:rPr>
        <w:t>the day-to-day planning</w:t>
      </w:r>
      <w:r w:rsidRPr="000414E2" w:rsidR="002D5D3E">
        <w:rPr>
          <w:rFonts w:ascii="Arial" w:hAnsi="Arial" w:eastAsia="Arial" w:cs="Arial"/>
          <w:szCs w:val="22"/>
        </w:rPr>
        <w:t xml:space="preserve">/monitoring of </w:t>
      </w:r>
      <w:r w:rsidRPr="000414E2">
        <w:rPr>
          <w:rFonts w:ascii="Arial" w:hAnsi="Arial" w:eastAsia="Arial" w:cs="Arial"/>
          <w:szCs w:val="22"/>
        </w:rPr>
        <w:t>volunteer work schedules</w:t>
      </w:r>
      <w:r w:rsidRPr="000414E2" w:rsidR="002D5368">
        <w:rPr>
          <w:rFonts w:ascii="Arial" w:hAnsi="Arial" w:eastAsia="Arial" w:cs="Arial"/>
          <w:szCs w:val="22"/>
          <w:lang w:val="en-GB"/>
        </w:rPr>
        <w:t>.</w:t>
      </w:r>
      <w:r w:rsidRPr="000414E2" w:rsidR="008A531D">
        <w:rPr>
          <w:rFonts w:ascii="Arial" w:hAnsi="Arial" w:eastAsia="Arial" w:cs="Arial"/>
          <w:szCs w:val="22"/>
          <w:lang w:val="en-GB"/>
        </w:rPr>
        <w:t xml:space="preserve"> </w:t>
      </w:r>
    </w:p>
    <w:p w:rsidRPr="000414E2" w:rsidR="004D2CE1" w:rsidP="00C37362" w:rsidRDefault="008A531D" w14:paraId="5BCAF1A3" w14:textId="7E4BC735">
      <w:pPr>
        <w:pStyle w:val="PlainText"/>
        <w:numPr>
          <w:ilvl w:val="0"/>
          <w:numId w:val="13"/>
        </w:numPr>
        <w:spacing w:after="240"/>
        <w:jc w:val="both"/>
        <w:rPr>
          <w:rFonts w:ascii="Arial" w:hAnsi="Arial" w:cs="Arial"/>
          <w:szCs w:val="22"/>
        </w:rPr>
      </w:pPr>
      <w:r w:rsidRPr="000414E2">
        <w:rPr>
          <w:rFonts w:ascii="Arial" w:hAnsi="Arial" w:cs="Arial"/>
          <w:szCs w:val="22"/>
          <w:lang w:val="en-GB"/>
        </w:rPr>
        <w:t>To d</w:t>
      </w:r>
      <w:r w:rsidRPr="000414E2" w:rsidR="004D2CE1">
        <w:rPr>
          <w:rFonts w:ascii="Arial" w:hAnsi="Arial" w:cs="Arial"/>
          <w:szCs w:val="22"/>
        </w:rPr>
        <w:t>eliver key performance indicators, as set by the BfN and the commissioner, to timescales outlined.</w:t>
      </w:r>
    </w:p>
    <w:p w:rsidRPr="000414E2" w:rsidR="004D2CE1" w:rsidP="63684100" w:rsidRDefault="004D2CE1" w14:paraId="757ED126" w14:textId="4805C463">
      <w:pPr>
        <w:pStyle w:val="PlainText"/>
        <w:numPr>
          <w:ilvl w:val="0"/>
          <w:numId w:val="13"/>
        </w:numPr>
        <w:spacing w:after="240"/>
        <w:jc w:val="both"/>
        <w:rPr>
          <w:rFonts w:ascii="Arial" w:hAnsi="Arial" w:cs="Arial"/>
          <w:b w:val="1"/>
          <w:bCs w:val="1"/>
        </w:rPr>
      </w:pPr>
      <w:r w:rsidRPr="63684100" w:rsidR="004D2CE1">
        <w:rPr>
          <w:rFonts w:ascii="Arial" w:hAnsi="Arial" w:cs="Arial"/>
        </w:rPr>
        <w:t>Support the promotion of a Breastfeeding-friendly Sandwell</w:t>
      </w:r>
      <w:r w:rsidRPr="63684100" w:rsidR="000414E2">
        <w:rPr>
          <w:rFonts w:ascii="Arial" w:hAnsi="Arial" w:cs="Arial"/>
          <w:lang w:val="en-GB"/>
        </w:rPr>
        <w:t xml:space="preserve">, including </w:t>
      </w:r>
      <w:r w:rsidRPr="63684100" w:rsidR="000414E2">
        <w:rPr>
          <w:rFonts w:ascii="Arial" w:hAnsi="Arial" w:cs="Arial"/>
          <w:b w:val="1"/>
          <w:bCs w:val="1"/>
          <w:lang w:val="en-GB"/>
        </w:rPr>
        <w:t>face-to-face</w:t>
      </w:r>
      <w:r w:rsidRPr="63684100" w:rsidR="000414E2">
        <w:rPr>
          <w:rFonts w:ascii="Arial" w:hAnsi="Arial" w:cs="Arial"/>
          <w:lang w:val="en-GB"/>
        </w:rPr>
        <w:t xml:space="preserve"> at venues across the borough and at </w:t>
      </w:r>
      <w:r w:rsidRPr="63684100" w:rsidR="33ED7658">
        <w:rPr>
          <w:rFonts w:ascii="Arial" w:hAnsi="Arial" w:cs="Arial"/>
        </w:rPr>
        <w:t>Midland Metropolitan University Hospital</w:t>
      </w:r>
      <w:r w:rsidRPr="63684100" w:rsidR="004D2CE1">
        <w:rPr>
          <w:rFonts w:ascii="Arial" w:hAnsi="Arial" w:cs="Arial"/>
          <w:b w:val="1"/>
          <w:bCs w:val="1"/>
        </w:rPr>
        <w:t>.</w:t>
      </w:r>
    </w:p>
    <w:p w:rsidR="004D2CE1" w:rsidP="004D2CE1" w:rsidRDefault="004D2CE1" w14:paraId="016A3902" w14:textId="25979FB5">
      <w:pPr>
        <w:pStyle w:val="ListParagraph"/>
        <w:widowControl w:val="0"/>
        <w:tabs>
          <w:tab w:val="left" w:pos="820"/>
          <w:tab w:val="left" w:pos="821"/>
        </w:tabs>
        <w:autoSpaceDE w:val="0"/>
        <w:autoSpaceDN w:val="0"/>
        <w:spacing w:after="0" w:line="240" w:lineRule="auto"/>
        <w:ind w:right="331"/>
        <w:contextualSpacing w:val="0"/>
        <w:rPr>
          <w:rFonts w:ascii="Arial" w:hAnsi="Arial" w:cs="Arial"/>
          <w:b/>
        </w:rPr>
      </w:pPr>
    </w:p>
    <w:p w:rsidR="000414E2" w:rsidP="004D2CE1" w:rsidRDefault="000414E2" w14:paraId="44D6A07F" w14:textId="4A9BA3A5">
      <w:pPr>
        <w:pStyle w:val="ListParagraph"/>
        <w:widowControl w:val="0"/>
        <w:tabs>
          <w:tab w:val="left" w:pos="820"/>
          <w:tab w:val="left" w:pos="821"/>
        </w:tabs>
        <w:autoSpaceDE w:val="0"/>
        <w:autoSpaceDN w:val="0"/>
        <w:spacing w:after="0" w:line="240" w:lineRule="auto"/>
        <w:ind w:right="331"/>
        <w:contextualSpacing w:val="0"/>
        <w:rPr>
          <w:rFonts w:ascii="Arial" w:hAnsi="Arial" w:cs="Arial"/>
          <w:b/>
        </w:rPr>
      </w:pPr>
    </w:p>
    <w:p w:rsidR="000414E2" w:rsidP="004D2CE1" w:rsidRDefault="000414E2" w14:paraId="4FE1C04A" w14:textId="5B300028">
      <w:pPr>
        <w:pStyle w:val="ListParagraph"/>
        <w:widowControl w:val="0"/>
        <w:tabs>
          <w:tab w:val="left" w:pos="820"/>
          <w:tab w:val="left" w:pos="821"/>
        </w:tabs>
        <w:autoSpaceDE w:val="0"/>
        <w:autoSpaceDN w:val="0"/>
        <w:spacing w:after="0" w:line="240" w:lineRule="auto"/>
        <w:ind w:right="331"/>
        <w:contextualSpacing w:val="0"/>
        <w:rPr>
          <w:rFonts w:ascii="Arial" w:hAnsi="Arial" w:cs="Arial"/>
          <w:b/>
        </w:rPr>
      </w:pPr>
    </w:p>
    <w:p w:rsidRPr="004333AB" w:rsidR="004D2CE1" w:rsidP="63684100" w:rsidRDefault="004D2CE1" w14:paraId="5509F5D3" w14:textId="6996457E">
      <w:pPr>
        <w:pStyle w:val="BfNBody"/>
        <w:widowControl w:val="0"/>
        <w:tabs>
          <w:tab w:val="left" w:leader="none" w:pos="820"/>
          <w:tab w:val="left" w:leader="none" w:pos="821"/>
        </w:tabs>
        <w:spacing w:after="0" w:line="240" w:lineRule="auto"/>
        <w:ind w:right="331"/>
        <w:contextualSpacing w:val="0"/>
        <w:rPr>
          <w:rFonts w:ascii="Arial" w:hAnsi="Arial" w:eastAsia="Arial" w:cs="Arial"/>
        </w:rPr>
      </w:pPr>
      <w:r w:rsidRPr="63684100" w:rsidR="2371EB9B">
        <w:rPr>
          <w:b w:val="1"/>
          <w:bCs w:val="1"/>
          <w:sz w:val="26"/>
          <w:szCs w:val="26"/>
        </w:rPr>
        <w:t xml:space="preserve"> </w:t>
      </w:r>
    </w:p>
    <w:p w:rsidRPr="004333AB" w:rsidR="004D2CE1" w:rsidP="63684100" w:rsidRDefault="004D2CE1" w14:paraId="549865D9" w14:textId="0383D1C5">
      <w:pPr>
        <w:pStyle w:val="BfNBody"/>
        <w:widowControl w:val="0"/>
        <w:tabs>
          <w:tab w:val="left" w:leader="none" w:pos="820"/>
          <w:tab w:val="left" w:leader="none" w:pos="821"/>
        </w:tabs>
        <w:spacing w:after="0" w:line="240" w:lineRule="auto"/>
        <w:ind w:right="331"/>
        <w:contextualSpacing w:val="0"/>
        <w:rPr>
          <w:rFonts w:ascii="Arial" w:hAnsi="Arial" w:eastAsia="Arial" w:cs="Arial"/>
        </w:rPr>
      </w:pPr>
      <w:r w:rsidRPr="63684100" w:rsidR="004D2CE1">
        <w:rPr>
          <w:b w:val="1"/>
          <w:bCs w:val="1"/>
          <w:sz w:val="26"/>
          <w:szCs w:val="26"/>
        </w:rPr>
        <w:t>Project Management</w:t>
      </w:r>
    </w:p>
    <w:p w:rsidRPr="000414E2" w:rsidR="004D2CE1" w:rsidP="004D2CE1" w:rsidRDefault="002D5D3E" w14:paraId="71124217" w14:textId="48BDE6B8">
      <w:pPr>
        <w:pStyle w:val="ListParagraph"/>
        <w:numPr>
          <w:ilvl w:val="0"/>
          <w:numId w:val="12"/>
        </w:numPr>
        <w:autoSpaceDE w:val="0"/>
        <w:autoSpaceDN w:val="0"/>
        <w:adjustRightInd w:val="0"/>
        <w:spacing w:line="240" w:lineRule="auto"/>
        <w:rPr>
          <w:rFonts w:ascii="Arial" w:hAnsi="Arial" w:cs="Arial"/>
        </w:rPr>
      </w:pPr>
      <w:r w:rsidRPr="63684100" w:rsidR="002D5D3E">
        <w:rPr>
          <w:rFonts w:ascii="Arial" w:hAnsi="Arial" w:cs="Arial"/>
        </w:rPr>
        <w:t xml:space="preserve">Liaise with </w:t>
      </w:r>
      <w:r w:rsidRPr="63684100" w:rsidR="002D5368">
        <w:rPr>
          <w:rFonts w:ascii="Arial" w:hAnsi="Arial" w:eastAsia="Arial" w:cs="Arial"/>
        </w:rPr>
        <w:t>Volunteer Coordinator</w:t>
      </w:r>
      <w:r w:rsidRPr="63684100" w:rsidR="002D5368">
        <w:rPr>
          <w:rFonts w:ascii="Arial" w:hAnsi="Arial" w:eastAsia="Arial" w:cs="Arial"/>
        </w:rPr>
        <w:t xml:space="preserve">, </w:t>
      </w:r>
      <w:r w:rsidRPr="63684100" w:rsidR="002D5D3E">
        <w:rPr>
          <w:rFonts w:ascii="Arial" w:hAnsi="Arial" w:cs="Arial"/>
        </w:rPr>
        <w:t xml:space="preserve">Service Manager, BfN </w:t>
      </w:r>
      <w:r w:rsidRPr="63684100" w:rsidR="002D5D3E">
        <w:rPr>
          <w:rFonts w:ascii="Arial" w:hAnsi="Arial" w:eastAsia="Arial" w:cs="Arial"/>
        </w:rPr>
        <w:t xml:space="preserve">Tutors/Supervisors, </w:t>
      </w:r>
      <w:r w:rsidRPr="63684100" w:rsidR="002D5D3E">
        <w:rPr>
          <w:rFonts w:ascii="Arial" w:hAnsi="Arial" w:cs="Arial"/>
        </w:rPr>
        <w:t>local partners and community venues to organise training courses</w:t>
      </w:r>
      <w:r w:rsidRPr="63684100" w:rsidR="27079B18">
        <w:rPr>
          <w:rFonts w:ascii="Arial" w:hAnsi="Arial" w:cs="Arial"/>
        </w:rPr>
        <w:t>;</w:t>
      </w:r>
      <w:r w:rsidRPr="63684100" w:rsidR="002D5D3E">
        <w:rPr>
          <w:rFonts w:ascii="Arial" w:hAnsi="Arial" w:cs="Arial"/>
        </w:rPr>
        <w:t xml:space="preserve"> </w:t>
      </w:r>
      <w:r w:rsidRPr="63684100" w:rsidR="2B5983BD">
        <w:rPr>
          <w:rFonts w:ascii="Arial" w:hAnsi="Arial" w:cs="Arial"/>
        </w:rPr>
        <w:t>to i</w:t>
      </w:r>
      <w:r w:rsidRPr="63684100" w:rsidR="002D5D3E">
        <w:rPr>
          <w:rFonts w:ascii="Arial" w:hAnsi="Arial" w:cs="Arial"/>
        </w:rPr>
        <w:t>dentify and book appropriate venues/facilities and oversee the completion of all required steps to enable trainees to be registered as volunteers upon completion of the training course (e.g. references, DBS checks etc.)</w:t>
      </w:r>
      <w:r w:rsidRPr="63684100" w:rsidR="000414E2">
        <w:rPr>
          <w:rFonts w:ascii="Arial" w:hAnsi="Arial" w:cs="Arial"/>
        </w:rPr>
        <w:t xml:space="preserve"> including </w:t>
      </w:r>
      <w:r w:rsidRPr="63684100" w:rsidR="000414E2">
        <w:rPr>
          <w:rFonts w:ascii="Arial" w:hAnsi="Arial" w:cs="Arial"/>
          <w:b w:val="1"/>
          <w:bCs w:val="1"/>
        </w:rPr>
        <w:t>attending course</w:t>
      </w:r>
      <w:r w:rsidRPr="63684100" w:rsidR="000414E2">
        <w:rPr>
          <w:rFonts w:ascii="Arial" w:hAnsi="Arial" w:cs="Arial"/>
        </w:rPr>
        <w:t xml:space="preserve"> </w:t>
      </w:r>
      <w:r w:rsidRPr="63684100" w:rsidR="000414E2">
        <w:rPr>
          <w:rFonts w:ascii="Arial" w:hAnsi="Arial" w:cs="Arial"/>
          <w:b w:val="1"/>
          <w:bCs w:val="1"/>
        </w:rPr>
        <w:t>sessions</w:t>
      </w:r>
      <w:r w:rsidRPr="63684100" w:rsidR="000414E2">
        <w:rPr>
          <w:rFonts w:ascii="Arial" w:hAnsi="Arial" w:cs="Arial"/>
        </w:rPr>
        <w:t xml:space="preserve"> as required to meet applicants/trainees </w:t>
      </w:r>
      <w:r w:rsidRPr="63684100" w:rsidR="000414E2">
        <w:rPr>
          <w:rFonts w:ascii="Arial" w:hAnsi="Arial" w:cs="Arial"/>
          <w:b w:val="1"/>
          <w:bCs w:val="1"/>
        </w:rPr>
        <w:t>in person</w:t>
      </w:r>
      <w:r w:rsidRPr="63684100" w:rsidR="000414E2">
        <w:rPr>
          <w:rFonts w:ascii="Arial" w:hAnsi="Arial" w:cs="Arial"/>
        </w:rPr>
        <w:t>.</w:t>
      </w:r>
    </w:p>
    <w:p w:rsidRPr="000414E2" w:rsidR="004D2CE1" w:rsidP="004D2CE1" w:rsidRDefault="004D2CE1" w14:paraId="3F505554" w14:textId="77777777">
      <w:pPr>
        <w:pStyle w:val="ListParagraph"/>
        <w:autoSpaceDE w:val="0"/>
        <w:autoSpaceDN w:val="0"/>
        <w:adjustRightInd w:val="0"/>
        <w:spacing w:line="240" w:lineRule="auto"/>
        <w:rPr>
          <w:rFonts w:ascii="Arial" w:hAnsi="Arial" w:cs="Arial"/>
        </w:rPr>
      </w:pPr>
    </w:p>
    <w:p w:rsidRPr="000414E2" w:rsidR="004D2CE1" w:rsidP="004D2CE1" w:rsidRDefault="00C0708D" w14:paraId="1B719075" w14:textId="106A0D34">
      <w:pPr>
        <w:pStyle w:val="ListParagraph"/>
        <w:numPr>
          <w:ilvl w:val="0"/>
          <w:numId w:val="12"/>
        </w:numPr>
        <w:autoSpaceDE w:val="0"/>
        <w:autoSpaceDN w:val="0"/>
        <w:adjustRightInd w:val="0"/>
        <w:spacing w:line="240" w:lineRule="auto"/>
        <w:rPr>
          <w:rFonts w:ascii="Arial" w:hAnsi="Arial" w:cs="Arial"/>
        </w:rPr>
      </w:pPr>
      <w:r w:rsidRPr="000414E2">
        <w:rPr>
          <w:rFonts w:ascii="Arial" w:hAnsi="Arial" w:eastAsia="Arial" w:cs="Arial"/>
        </w:rPr>
        <w:t xml:space="preserve">Work closely alongside </w:t>
      </w:r>
      <w:r w:rsidRPr="000414E2" w:rsidR="002D5368">
        <w:rPr>
          <w:rFonts w:ascii="Arial" w:hAnsi="Arial" w:eastAsia="Arial" w:cs="Arial"/>
        </w:rPr>
        <w:t>Volunteer Coordinator</w:t>
      </w:r>
      <w:r w:rsidRPr="000414E2" w:rsidR="002D5368">
        <w:rPr>
          <w:rFonts w:ascii="Arial" w:hAnsi="Arial" w:eastAsia="Arial" w:cs="Arial"/>
        </w:rPr>
        <w:t xml:space="preserve"> and </w:t>
      </w:r>
      <w:r w:rsidRPr="000414E2">
        <w:rPr>
          <w:rFonts w:ascii="Arial" w:hAnsi="Arial" w:eastAsia="Arial" w:cs="Arial"/>
        </w:rPr>
        <w:t xml:space="preserve">local Tutors/Supervisors to plan </w:t>
      </w:r>
      <w:r w:rsidRPr="000414E2" w:rsidR="002D5D3E">
        <w:rPr>
          <w:rFonts w:ascii="Arial" w:hAnsi="Arial" w:eastAsia="Arial" w:cs="Arial"/>
        </w:rPr>
        <w:t xml:space="preserve">and </w:t>
      </w:r>
      <w:r w:rsidRPr="000414E2">
        <w:rPr>
          <w:rFonts w:ascii="Arial" w:hAnsi="Arial" w:eastAsia="Arial" w:cs="Arial"/>
        </w:rPr>
        <w:t xml:space="preserve">monitor </w:t>
      </w:r>
      <w:r w:rsidRPr="000414E2" w:rsidR="002D5D3E">
        <w:rPr>
          <w:rFonts w:ascii="Arial" w:hAnsi="Arial" w:eastAsia="Arial" w:cs="Arial"/>
        </w:rPr>
        <w:t xml:space="preserve">Supervision </w:t>
      </w:r>
      <w:r w:rsidRPr="000414E2">
        <w:rPr>
          <w:rFonts w:ascii="Arial" w:hAnsi="Arial" w:eastAsia="Arial" w:cs="Arial"/>
        </w:rPr>
        <w:t>attendance.</w:t>
      </w:r>
    </w:p>
    <w:p w:rsidRPr="004D2CE1" w:rsidR="004D2CE1" w:rsidP="004D2CE1" w:rsidRDefault="004D2CE1" w14:paraId="1017BA26" w14:textId="77777777">
      <w:pPr>
        <w:pStyle w:val="ListParagraph"/>
        <w:autoSpaceDE w:val="0"/>
        <w:autoSpaceDN w:val="0"/>
        <w:adjustRightInd w:val="0"/>
        <w:spacing w:line="240" w:lineRule="auto"/>
        <w:rPr>
          <w:rFonts w:ascii="Arial" w:hAnsi="Arial" w:cs="Arial"/>
        </w:rPr>
      </w:pPr>
    </w:p>
    <w:p w:rsidRPr="000414E2" w:rsidR="004D2CE1" w:rsidP="004D2CE1" w:rsidRDefault="00BC06E0" w14:paraId="5C9F24E6" w14:textId="7BA0EAE9">
      <w:pPr>
        <w:pStyle w:val="ListParagraph"/>
        <w:numPr>
          <w:ilvl w:val="0"/>
          <w:numId w:val="12"/>
        </w:numPr>
        <w:autoSpaceDE w:val="0"/>
        <w:autoSpaceDN w:val="0"/>
        <w:adjustRightInd w:val="0"/>
        <w:spacing w:line="240" w:lineRule="auto"/>
        <w:rPr>
          <w:rFonts w:ascii="Arial" w:hAnsi="Arial" w:cs="Arial"/>
        </w:rPr>
      </w:pPr>
      <w:r w:rsidRPr="63684100" w:rsidR="00BC06E0">
        <w:rPr>
          <w:rFonts w:ascii="Arial" w:hAnsi="Arial" w:eastAsia="Arial" w:cs="Arial"/>
        </w:rPr>
        <w:t>Work</w:t>
      </w:r>
      <w:r w:rsidRPr="63684100" w:rsidR="002D5D3E">
        <w:rPr>
          <w:rFonts w:ascii="Arial" w:hAnsi="Arial" w:eastAsia="Arial" w:cs="Arial"/>
        </w:rPr>
        <w:t xml:space="preserve"> closely </w:t>
      </w:r>
      <w:r w:rsidRPr="63684100" w:rsidR="00BC06E0">
        <w:rPr>
          <w:rFonts w:ascii="Arial" w:hAnsi="Arial" w:eastAsia="Arial" w:cs="Arial"/>
        </w:rPr>
        <w:t xml:space="preserve">alongside </w:t>
      </w:r>
      <w:r w:rsidRPr="63684100" w:rsidR="39DBB2FC">
        <w:rPr>
          <w:rFonts w:ascii="Arial" w:hAnsi="Arial" w:cs="Arial"/>
        </w:rPr>
        <w:t xml:space="preserve">Midland Metropolitan University Hospital’s </w:t>
      </w:r>
      <w:r w:rsidRPr="63684100" w:rsidR="00BC06E0">
        <w:rPr>
          <w:rFonts w:ascii="Arial" w:hAnsi="Arial" w:eastAsia="Arial" w:cs="Arial"/>
        </w:rPr>
        <w:t xml:space="preserve">Infant Feeding </w:t>
      </w:r>
      <w:r w:rsidRPr="63684100" w:rsidR="002D5D3E">
        <w:rPr>
          <w:rFonts w:ascii="Arial" w:hAnsi="Arial" w:eastAsia="Arial" w:cs="Arial"/>
        </w:rPr>
        <w:t>and Volunteer team</w:t>
      </w:r>
      <w:r w:rsidRPr="63684100" w:rsidR="00BC06E0">
        <w:rPr>
          <w:rFonts w:ascii="Arial" w:hAnsi="Arial" w:eastAsia="Arial" w:cs="Arial"/>
        </w:rPr>
        <w:t>s</w:t>
      </w:r>
      <w:r w:rsidRPr="63684100" w:rsidR="002D5D3E">
        <w:rPr>
          <w:rFonts w:ascii="Arial" w:hAnsi="Arial" w:eastAsia="Arial" w:cs="Arial"/>
        </w:rPr>
        <w:t xml:space="preserve"> to ensure</w:t>
      </w:r>
      <w:r w:rsidRPr="63684100" w:rsidR="00BC06E0">
        <w:rPr>
          <w:rFonts w:ascii="Arial" w:hAnsi="Arial" w:eastAsia="Arial" w:cs="Arial"/>
        </w:rPr>
        <w:t xml:space="preserve"> smooth induction of volunteers to NHS volunteering</w:t>
      </w:r>
      <w:r w:rsidRPr="63684100" w:rsidR="002D5D3E">
        <w:rPr>
          <w:rFonts w:ascii="Arial" w:hAnsi="Arial" w:eastAsia="Arial" w:cs="Arial"/>
        </w:rPr>
        <w:t xml:space="preserve"> </w:t>
      </w:r>
      <w:r w:rsidRPr="63684100" w:rsidR="00BC06E0">
        <w:rPr>
          <w:rFonts w:ascii="Arial" w:hAnsi="Arial" w:eastAsia="Arial" w:cs="Arial"/>
        </w:rPr>
        <w:t xml:space="preserve">and ensure </w:t>
      </w:r>
      <w:r w:rsidRPr="63684100" w:rsidR="002D5D3E">
        <w:rPr>
          <w:rFonts w:ascii="Arial" w:hAnsi="Arial" w:eastAsia="Arial" w:cs="Arial"/>
        </w:rPr>
        <w:t>the service fits the changing local services</w:t>
      </w:r>
      <w:r w:rsidRPr="63684100" w:rsidR="06D62A31">
        <w:rPr>
          <w:rFonts w:ascii="Arial" w:hAnsi="Arial" w:eastAsia="Arial" w:cs="Arial"/>
        </w:rPr>
        <w:t xml:space="preserve">; to </w:t>
      </w:r>
      <w:r w:rsidRPr="63684100" w:rsidR="06D62A31">
        <w:rPr>
          <w:rFonts w:ascii="Arial" w:hAnsi="Arial" w:cs="Arial"/>
        </w:rPr>
        <w:t xml:space="preserve">include </w:t>
      </w:r>
      <w:r w:rsidRPr="63684100" w:rsidR="06D62A31">
        <w:rPr>
          <w:rFonts w:ascii="Arial" w:hAnsi="Arial" w:cs="Arial"/>
          <w:b w:val="1"/>
          <w:bCs w:val="1"/>
        </w:rPr>
        <w:t>attending inductions and settling-in sessions</w:t>
      </w:r>
      <w:r w:rsidRPr="63684100" w:rsidR="06D62A31">
        <w:rPr>
          <w:rFonts w:ascii="Arial" w:hAnsi="Arial" w:cs="Arial"/>
        </w:rPr>
        <w:t xml:space="preserve"> as </w:t>
      </w:r>
      <w:r w:rsidRPr="63684100" w:rsidR="06D62A31">
        <w:rPr>
          <w:rFonts w:ascii="Arial" w:hAnsi="Arial" w:cs="Arial"/>
        </w:rPr>
        <w:t>required</w:t>
      </w:r>
      <w:r w:rsidRPr="63684100" w:rsidR="06D62A31">
        <w:rPr>
          <w:rFonts w:ascii="Arial" w:hAnsi="Arial" w:cs="Arial"/>
        </w:rPr>
        <w:t xml:space="preserve"> to with the volunteers </w:t>
      </w:r>
      <w:r w:rsidRPr="63684100" w:rsidR="06D62A31">
        <w:rPr>
          <w:rFonts w:ascii="Arial" w:hAnsi="Arial" w:cs="Arial"/>
          <w:b w:val="1"/>
          <w:bCs w:val="1"/>
        </w:rPr>
        <w:t>in person</w:t>
      </w:r>
      <w:r w:rsidRPr="63684100" w:rsidR="06D62A31">
        <w:rPr>
          <w:rFonts w:ascii="Arial" w:hAnsi="Arial" w:cs="Arial"/>
        </w:rPr>
        <w:t>.</w:t>
      </w:r>
    </w:p>
    <w:p w:rsidRPr="000414E2" w:rsidR="004D2CE1" w:rsidP="004D2CE1" w:rsidRDefault="004D2CE1" w14:paraId="3AAD4494" w14:textId="77777777">
      <w:pPr>
        <w:pStyle w:val="ListParagraph"/>
        <w:autoSpaceDE w:val="0"/>
        <w:autoSpaceDN w:val="0"/>
        <w:adjustRightInd w:val="0"/>
        <w:spacing w:line="240" w:lineRule="auto"/>
        <w:rPr>
          <w:rFonts w:ascii="Arial" w:hAnsi="Arial" w:cs="Arial"/>
        </w:rPr>
      </w:pPr>
    </w:p>
    <w:p w:rsidRPr="000414E2" w:rsidR="004D2CE1" w:rsidP="004D2CE1" w:rsidRDefault="00087158" w14:paraId="60346378" w14:textId="3F287CC4">
      <w:pPr>
        <w:pStyle w:val="ListParagraph"/>
        <w:numPr>
          <w:ilvl w:val="0"/>
          <w:numId w:val="12"/>
        </w:numPr>
        <w:autoSpaceDE w:val="0"/>
        <w:autoSpaceDN w:val="0"/>
        <w:adjustRightInd w:val="0"/>
        <w:spacing w:line="240" w:lineRule="auto"/>
        <w:rPr>
          <w:rFonts w:ascii="Arial" w:hAnsi="Arial" w:cs="Arial"/>
        </w:rPr>
      </w:pPr>
      <w:r w:rsidRPr="000414E2">
        <w:rPr>
          <w:rFonts w:ascii="Arial" w:hAnsi="Arial" w:eastAsia="Arial" w:cs="Arial"/>
        </w:rPr>
        <w:t>Work closely with</w:t>
      </w:r>
      <w:r w:rsidRPr="000414E2" w:rsidR="002D5368">
        <w:rPr>
          <w:rFonts w:ascii="Arial" w:hAnsi="Arial" w:eastAsia="Arial" w:cs="Arial"/>
        </w:rPr>
        <w:t xml:space="preserve"> Volunteer Coordinator</w:t>
      </w:r>
      <w:r w:rsidRPr="000414E2" w:rsidR="002D5368">
        <w:rPr>
          <w:rFonts w:ascii="Arial" w:hAnsi="Arial" w:eastAsia="Arial" w:cs="Arial"/>
        </w:rPr>
        <w:t xml:space="preserve">, </w:t>
      </w:r>
      <w:r w:rsidRPr="000414E2" w:rsidR="004D2CE1">
        <w:rPr>
          <w:rFonts w:ascii="Arial" w:hAnsi="Arial" w:eastAsia="Arial" w:cs="Arial"/>
        </w:rPr>
        <w:t xml:space="preserve">Service Manager and local HCPs to assess and develop continuity plans, referral pathways, and partnership working. </w:t>
      </w:r>
      <w:r w:rsidRPr="000414E2" w:rsidR="004D2CE1">
        <w:rPr>
          <w:rFonts w:ascii="Arial" w:hAnsi="Arial" w:cs="Arial"/>
        </w:rPr>
        <w:t xml:space="preserve">Contribute to the development of standard operating procedures for volunteers to promote prompt signposting or referral to partner NHS staff, health or social care services to ensure any families requiring additional support or have multiple needs are referred or signposted promptly. </w:t>
      </w:r>
    </w:p>
    <w:p w:rsidRPr="000414E2" w:rsidR="004D2CE1" w:rsidP="004D2CE1" w:rsidRDefault="004D2CE1" w14:paraId="49289C1F" w14:textId="77777777">
      <w:pPr>
        <w:pStyle w:val="ListParagraph"/>
        <w:autoSpaceDE w:val="0"/>
        <w:autoSpaceDN w:val="0"/>
        <w:adjustRightInd w:val="0"/>
        <w:spacing w:line="240" w:lineRule="auto"/>
        <w:rPr>
          <w:rFonts w:ascii="Arial" w:hAnsi="Arial" w:cs="Arial"/>
        </w:rPr>
      </w:pPr>
    </w:p>
    <w:p w:rsidRPr="000414E2" w:rsidR="004D2CE1" w:rsidP="004D2CE1" w:rsidRDefault="004D2CE1" w14:paraId="0E5CD72F" w14:textId="35E677F2">
      <w:pPr>
        <w:pStyle w:val="ListParagraph"/>
        <w:numPr>
          <w:ilvl w:val="0"/>
          <w:numId w:val="12"/>
        </w:numPr>
        <w:autoSpaceDE w:val="0"/>
        <w:autoSpaceDN w:val="0"/>
        <w:adjustRightInd w:val="0"/>
        <w:spacing w:line="240" w:lineRule="auto"/>
        <w:rPr>
          <w:rFonts w:ascii="Arial" w:hAnsi="Arial" w:cs="Arial"/>
        </w:rPr>
      </w:pPr>
      <w:r w:rsidRPr="000414E2">
        <w:rPr>
          <w:rFonts w:ascii="Arial" w:hAnsi="Arial" w:cs="Arial"/>
        </w:rPr>
        <w:t xml:space="preserve">Be a key figure in attending and contributing to relevant </w:t>
      </w:r>
      <w:r w:rsidRPr="000414E2" w:rsidR="00087158">
        <w:rPr>
          <w:rFonts w:ascii="Arial" w:hAnsi="Arial" w:cs="Arial"/>
          <w:b/>
        </w:rPr>
        <w:t>in person</w:t>
      </w:r>
      <w:r w:rsidRPr="000414E2" w:rsidR="00087158">
        <w:rPr>
          <w:rFonts w:ascii="Arial" w:hAnsi="Arial" w:cs="Arial"/>
        </w:rPr>
        <w:t xml:space="preserve"> </w:t>
      </w:r>
      <w:r w:rsidRPr="000414E2">
        <w:rPr>
          <w:rFonts w:ascii="Arial" w:hAnsi="Arial" w:cs="Arial"/>
        </w:rPr>
        <w:t>local groups/meetings. Develop partnerships by engaging and communicating with other organisations and community members</w:t>
      </w:r>
      <w:r w:rsidRPr="000414E2" w:rsidR="00087158">
        <w:rPr>
          <w:rFonts w:ascii="Arial" w:hAnsi="Arial" w:cs="Arial"/>
        </w:rPr>
        <w:t xml:space="preserve"> </w:t>
      </w:r>
      <w:r w:rsidRPr="000414E2" w:rsidR="00087158">
        <w:rPr>
          <w:rFonts w:ascii="Arial" w:hAnsi="Arial" w:cs="Arial"/>
          <w:b/>
        </w:rPr>
        <w:t>face</w:t>
      </w:r>
      <w:r w:rsidRPr="000414E2" w:rsidR="000414E2">
        <w:rPr>
          <w:rFonts w:ascii="Arial" w:hAnsi="Arial" w:cs="Arial"/>
          <w:b/>
        </w:rPr>
        <w:t>-</w:t>
      </w:r>
      <w:r w:rsidRPr="000414E2" w:rsidR="00087158">
        <w:rPr>
          <w:rFonts w:ascii="Arial" w:hAnsi="Arial" w:cs="Arial"/>
          <w:b/>
        </w:rPr>
        <w:t>to</w:t>
      </w:r>
      <w:r w:rsidRPr="000414E2" w:rsidR="000414E2">
        <w:rPr>
          <w:rFonts w:ascii="Arial" w:hAnsi="Arial" w:cs="Arial"/>
          <w:b/>
        </w:rPr>
        <w:t>-</w:t>
      </w:r>
      <w:r w:rsidRPr="000414E2" w:rsidR="00087158">
        <w:rPr>
          <w:rFonts w:ascii="Arial" w:hAnsi="Arial" w:cs="Arial"/>
          <w:b/>
        </w:rPr>
        <w:t>face</w:t>
      </w:r>
      <w:r w:rsidRPr="000414E2" w:rsidR="00087158">
        <w:rPr>
          <w:rFonts w:ascii="Arial" w:hAnsi="Arial" w:cs="Arial"/>
        </w:rPr>
        <w:t xml:space="preserve"> in Sandwell</w:t>
      </w:r>
      <w:r w:rsidRPr="000414E2">
        <w:rPr>
          <w:rFonts w:ascii="Arial" w:hAnsi="Arial" w:cs="Arial"/>
        </w:rPr>
        <w:t>.</w:t>
      </w:r>
    </w:p>
    <w:p w:rsidR="004D2CE1" w:rsidP="004D2CE1" w:rsidRDefault="004D2CE1" w14:paraId="55428A99" w14:textId="77777777">
      <w:pPr>
        <w:pStyle w:val="BfNBody"/>
        <w:rPr>
          <w:b/>
          <w:sz w:val="26"/>
        </w:rPr>
      </w:pPr>
    </w:p>
    <w:p w:rsidRPr="000414E2" w:rsidR="00BC06E0" w:rsidP="004D2CE1" w:rsidRDefault="004D2CE1" w14:paraId="23CBE6B8" w14:textId="3E5686C8">
      <w:pPr>
        <w:pStyle w:val="BfNBody"/>
        <w:rPr>
          <w:rFonts w:ascii="Arial" w:hAnsi="Arial" w:eastAsia="Arial" w:cs="Arial"/>
        </w:rPr>
      </w:pPr>
      <w:r w:rsidRPr="000414E2">
        <w:rPr>
          <w:b/>
          <w:sz w:val="26"/>
        </w:rPr>
        <w:t>Analysis and data management</w:t>
      </w:r>
    </w:p>
    <w:p w:rsidRPr="000414E2" w:rsidR="004D2CE1" w:rsidP="004D2CE1" w:rsidRDefault="004D2CE1" w14:paraId="4E145899" w14:textId="77777777">
      <w:pPr>
        <w:pStyle w:val="BfNBody"/>
        <w:numPr>
          <w:ilvl w:val="0"/>
          <w:numId w:val="13"/>
        </w:numPr>
        <w:spacing w:before="240" w:line="240" w:lineRule="auto"/>
        <w:rPr>
          <w:rFonts w:ascii="Arial" w:hAnsi="Arial" w:cs="Arial"/>
        </w:rPr>
      </w:pPr>
      <w:r w:rsidRPr="000414E2">
        <w:rPr>
          <w:rStyle w:val="Emphasis"/>
          <w:rFonts w:ascii="Arial" w:hAnsi="Arial" w:cs="Arial"/>
          <w:i w:val="0"/>
        </w:rPr>
        <w:t xml:space="preserve">Play an integral role in </w:t>
      </w:r>
      <w:r w:rsidRPr="000414E2">
        <w:rPr>
          <w:rFonts w:ascii="Arial" w:hAnsi="Arial" w:eastAsia="Arial" w:cs="Arial"/>
        </w:rPr>
        <w:t>data collection, monitoring and reporting of volunteer activity – collating both quantitative and qualitative evidence.</w:t>
      </w:r>
    </w:p>
    <w:p w:rsidRPr="000414E2" w:rsidR="004D2CE1" w:rsidP="004D2CE1" w:rsidRDefault="004D2CE1" w14:paraId="3101A797" w14:textId="77777777">
      <w:pPr>
        <w:pStyle w:val="BfNBody"/>
        <w:numPr>
          <w:ilvl w:val="0"/>
          <w:numId w:val="13"/>
        </w:numPr>
        <w:spacing w:before="240" w:line="240" w:lineRule="auto"/>
        <w:rPr>
          <w:rFonts w:ascii="Arial" w:hAnsi="Arial" w:cs="Arial"/>
        </w:rPr>
      </w:pPr>
      <w:r w:rsidRPr="000414E2">
        <w:rPr>
          <w:rFonts w:ascii="Arial" w:hAnsi="Arial" w:eastAsia="Arial" w:cs="Arial"/>
        </w:rPr>
        <w:t>Evaluate the volunteer service and make recommendations/take action to improve where necessary.</w:t>
      </w:r>
    </w:p>
    <w:p w:rsidRPr="000414E2" w:rsidR="004D2CE1" w:rsidP="63684100" w:rsidRDefault="004D2CE1" w14:paraId="4D6F4A74" w14:textId="6E098D41">
      <w:pPr>
        <w:pStyle w:val="ListParagraph"/>
        <w:widowControl w:val="0"/>
        <w:numPr>
          <w:ilvl w:val="0"/>
          <w:numId w:val="13"/>
        </w:numPr>
        <w:tabs>
          <w:tab w:val="left" w:pos="820"/>
          <w:tab w:val="left" w:pos="821"/>
        </w:tabs>
        <w:autoSpaceDE w:val="0"/>
        <w:autoSpaceDN w:val="0"/>
        <w:spacing w:before="5" w:after="0" w:line="235" w:lineRule="auto"/>
        <w:ind w:right="331"/>
        <w:contextualSpacing w:val="0"/>
        <w:rPr>
          <w:rFonts w:ascii="Arial" w:hAnsi="Arial" w:cs="Arial"/>
          <w:b w:val="1"/>
          <w:bCs w:val="1"/>
        </w:rPr>
      </w:pPr>
      <w:r w:rsidRPr="63684100" w:rsidR="1AD17535">
        <w:rPr>
          <w:rFonts w:ascii="Arial" w:hAnsi="Arial" w:cs="Arial"/>
        </w:rPr>
        <w:t>Alongside Service Manager, c</w:t>
      </w:r>
      <w:r w:rsidRPr="63684100" w:rsidR="004D2CE1">
        <w:rPr>
          <w:rFonts w:ascii="Arial" w:hAnsi="Arial" w:cs="Arial"/>
        </w:rPr>
        <w:t xml:space="preserve">ompile reports for commissioners, steering groups and key partners as </w:t>
      </w:r>
      <w:r w:rsidRPr="63684100" w:rsidR="004D2CE1">
        <w:rPr>
          <w:rFonts w:ascii="Arial" w:hAnsi="Arial" w:cs="Arial"/>
        </w:rPr>
        <w:t>required</w:t>
      </w:r>
      <w:r w:rsidRPr="63684100" w:rsidR="004D2CE1">
        <w:rPr>
          <w:rFonts w:ascii="Arial" w:hAnsi="Arial" w:cs="Arial"/>
        </w:rPr>
        <w:t xml:space="preserve">. </w:t>
      </w:r>
    </w:p>
    <w:p w:rsidRPr="000414E2" w:rsidR="004D2CE1" w:rsidP="004D2CE1" w:rsidRDefault="004D2CE1" w14:paraId="0ECF03F5" w14:textId="77777777">
      <w:pPr>
        <w:pStyle w:val="PlainText"/>
        <w:ind w:left="720"/>
        <w:jc w:val="both"/>
        <w:rPr>
          <w:rFonts w:ascii="Arial" w:hAnsi="Arial" w:cs="Arial"/>
          <w:szCs w:val="22"/>
        </w:rPr>
      </w:pPr>
    </w:p>
    <w:p w:rsidRPr="000414E2" w:rsidR="005D32EF" w:rsidP="004D2CE1" w:rsidRDefault="005D32EF" w14:paraId="5C4009A2" w14:textId="207DA27B">
      <w:pPr>
        <w:pStyle w:val="PlainText"/>
        <w:numPr>
          <w:ilvl w:val="0"/>
          <w:numId w:val="13"/>
        </w:numPr>
        <w:jc w:val="both"/>
        <w:rPr>
          <w:rFonts w:ascii="Arial" w:hAnsi="Arial" w:cs="Arial"/>
          <w:szCs w:val="22"/>
        </w:rPr>
      </w:pPr>
      <w:r w:rsidRPr="000414E2">
        <w:rPr>
          <w:rFonts w:ascii="Arial" w:hAnsi="Arial" w:cs="Arial"/>
          <w:szCs w:val="22"/>
        </w:rPr>
        <w:t>Ensure compliance with BfN policies, BfN Code of Conduct and relevant Breastfeeding Network policies.</w:t>
      </w:r>
    </w:p>
    <w:p w:rsidRPr="000414E2" w:rsidR="001F3834" w:rsidP="001F3834" w:rsidRDefault="001F3834" w14:paraId="30AE7858" w14:textId="77777777">
      <w:pPr>
        <w:pStyle w:val="PlainText"/>
        <w:ind w:left="720"/>
        <w:jc w:val="both"/>
        <w:rPr>
          <w:rFonts w:ascii="Arial" w:hAnsi="Arial" w:cs="Arial"/>
          <w:szCs w:val="22"/>
        </w:rPr>
      </w:pPr>
    </w:p>
    <w:p w:rsidRPr="000414E2" w:rsidR="005D32EF" w:rsidP="63684100" w:rsidRDefault="00B162C9" w14:paraId="144C883F" w14:textId="61AB898E">
      <w:pPr>
        <w:pStyle w:val="PlainText"/>
        <w:numPr>
          <w:ilvl w:val="0"/>
          <w:numId w:val="13"/>
        </w:numPr>
        <w:jc w:val="both"/>
        <w:rPr>
          <w:rFonts w:ascii="Arial" w:hAnsi="Arial" w:cs="Arial"/>
        </w:rPr>
      </w:pPr>
      <w:r w:rsidRPr="63684100" w:rsidR="00B162C9">
        <w:rPr>
          <w:rFonts w:ascii="Arial" w:hAnsi="Arial" w:cs="Arial"/>
        </w:rPr>
        <w:t>Use shared files/</w:t>
      </w:r>
      <w:r w:rsidRPr="63684100" w:rsidR="00B162C9">
        <w:rPr>
          <w:rFonts w:ascii="Arial" w:hAnsi="Arial" w:cs="Arial"/>
        </w:rPr>
        <w:t>cloud</w:t>
      </w:r>
      <w:r w:rsidRPr="63684100" w:rsidR="523BEDC2">
        <w:rPr>
          <w:rFonts w:ascii="Arial" w:hAnsi="Arial" w:cs="Arial"/>
        </w:rPr>
        <w:t>-</w:t>
      </w:r>
      <w:r w:rsidRPr="63684100" w:rsidR="00B162C9">
        <w:rPr>
          <w:rFonts w:ascii="Arial" w:hAnsi="Arial" w:cs="Arial"/>
        </w:rPr>
        <w:t>based</w:t>
      </w:r>
      <w:r w:rsidRPr="63684100" w:rsidR="00B162C9">
        <w:rPr>
          <w:rFonts w:ascii="Arial" w:hAnsi="Arial" w:cs="Arial"/>
        </w:rPr>
        <w:t xml:space="preserve"> systems to share information with colleagues.</w:t>
      </w:r>
    </w:p>
    <w:p w:rsidR="005D32EF" w:rsidP="004D2CE1" w:rsidRDefault="005D32EF" w14:paraId="0E5FB752" w14:textId="7A22E42E">
      <w:pPr>
        <w:rPr>
          <w:rFonts w:ascii="Arial" w:hAnsi="Arial" w:cs="Arial"/>
        </w:rPr>
      </w:pPr>
    </w:p>
    <w:p w:rsidRPr="000414E2" w:rsidR="004D2CE1" w:rsidP="004D2CE1" w:rsidRDefault="004D2CE1" w14:paraId="2798A06A" w14:textId="708647FF">
      <w:pPr>
        <w:pStyle w:val="BfNBody"/>
        <w:rPr>
          <w:rFonts w:ascii="Arial" w:hAnsi="Arial" w:eastAsia="Arial" w:cs="Arial"/>
        </w:rPr>
      </w:pPr>
      <w:r w:rsidRPr="000414E2">
        <w:rPr>
          <w:b/>
          <w:sz w:val="26"/>
        </w:rPr>
        <w:t>Equality and Diversity</w:t>
      </w:r>
    </w:p>
    <w:p w:rsidRPr="000414E2" w:rsidR="001F3834" w:rsidP="004D2CE1" w:rsidRDefault="00B162C9" w14:paraId="398BE5DE" w14:textId="77777777">
      <w:pPr>
        <w:pStyle w:val="PlainText"/>
        <w:numPr>
          <w:ilvl w:val="0"/>
          <w:numId w:val="13"/>
        </w:numPr>
        <w:jc w:val="both"/>
        <w:rPr>
          <w:rFonts w:ascii="Arial" w:hAnsi="Arial" w:cs="Arial"/>
          <w:szCs w:val="22"/>
        </w:rPr>
      </w:pPr>
      <w:r w:rsidRPr="000414E2">
        <w:rPr>
          <w:rFonts w:ascii="Arial" w:hAnsi="Arial" w:cs="Arial"/>
          <w:szCs w:val="22"/>
        </w:rPr>
        <w:t xml:space="preserve">Ensure that the </w:t>
      </w:r>
      <w:r w:rsidRPr="000414E2" w:rsidR="004D2CE1">
        <w:rPr>
          <w:rFonts w:ascii="Arial" w:hAnsi="Arial" w:cs="Arial"/>
          <w:szCs w:val="22"/>
          <w:lang w:val="en-GB"/>
        </w:rPr>
        <w:t xml:space="preserve">volunteer </w:t>
      </w:r>
      <w:r w:rsidRPr="000414E2">
        <w:rPr>
          <w:rFonts w:ascii="Arial" w:hAnsi="Arial" w:cs="Arial"/>
          <w:szCs w:val="22"/>
        </w:rPr>
        <w:t>team understands and implements the Bf</w:t>
      </w:r>
      <w:r w:rsidRPr="000414E2" w:rsidR="005D32EF">
        <w:rPr>
          <w:rFonts w:ascii="Arial" w:hAnsi="Arial" w:cs="Arial"/>
          <w:szCs w:val="22"/>
        </w:rPr>
        <w:t>N Equality and Diversity Policy</w:t>
      </w:r>
      <w:r w:rsidRPr="000414E2" w:rsidR="005D32EF">
        <w:rPr>
          <w:rFonts w:ascii="Arial" w:hAnsi="Arial" w:cs="Arial"/>
          <w:szCs w:val="22"/>
          <w:lang w:val="en-GB"/>
        </w:rPr>
        <w:t xml:space="preserve">. </w:t>
      </w:r>
    </w:p>
    <w:p w:rsidRPr="000414E2" w:rsidR="001F3834" w:rsidP="001F3834" w:rsidRDefault="001F3834" w14:paraId="5B22BA6F" w14:textId="77777777">
      <w:pPr>
        <w:pStyle w:val="PlainText"/>
        <w:ind w:left="720"/>
        <w:jc w:val="both"/>
        <w:rPr>
          <w:rFonts w:ascii="Arial" w:hAnsi="Arial" w:cs="Arial"/>
          <w:szCs w:val="22"/>
        </w:rPr>
      </w:pPr>
    </w:p>
    <w:p w:rsidRPr="000414E2" w:rsidR="00B162C9" w:rsidP="004D2CE1" w:rsidRDefault="00B162C9" w14:paraId="0FDF7122" w14:textId="678C614A">
      <w:pPr>
        <w:pStyle w:val="PlainText"/>
        <w:numPr>
          <w:ilvl w:val="0"/>
          <w:numId w:val="13"/>
        </w:numPr>
        <w:jc w:val="both"/>
        <w:rPr>
          <w:rFonts w:ascii="Arial" w:hAnsi="Arial" w:cs="Arial"/>
          <w:szCs w:val="22"/>
        </w:rPr>
      </w:pPr>
      <w:r w:rsidRPr="000414E2">
        <w:rPr>
          <w:rFonts w:ascii="Arial" w:hAnsi="Arial" w:cs="Arial"/>
          <w:szCs w:val="22"/>
        </w:rPr>
        <w:t>Ensure that the team work in a way that supports equality and values diversity. This responsibility includes actions in relation to service users, volunteers, work colleagues, people in other organisations and members of the public</w:t>
      </w:r>
      <w:r w:rsidRPr="000414E2" w:rsidR="00C93FDF">
        <w:rPr>
          <w:rFonts w:ascii="Arial" w:hAnsi="Arial" w:cs="Arial"/>
          <w:szCs w:val="22"/>
          <w:lang w:val="en-GB"/>
        </w:rPr>
        <w:t>.</w:t>
      </w:r>
    </w:p>
    <w:p w:rsidRPr="001F3834" w:rsidR="004D2CE1" w:rsidP="004D2CE1" w:rsidRDefault="004D2CE1" w14:paraId="50644E9F" w14:textId="77777777">
      <w:pPr>
        <w:pStyle w:val="ListParagraph"/>
        <w:rPr>
          <w:rFonts w:ascii="Arial" w:hAnsi="Arial" w:cs="Arial"/>
          <w:sz w:val="18"/>
          <w:szCs w:val="24"/>
        </w:rPr>
      </w:pPr>
    </w:p>
    <w:p w:rsidRPr="000414E2" w:rsidR="004D2CE1" w:rsidP="004D2CE1" w:rsidRDefault="004D2CE1" w14:paraId="349A2032" w14:textId="27DB190E">
      <w:pPr>
        <w:pStyle w:val="BfNBody"/>
        <w:rPr>
          <w:rFonts w:ascii="Arial" w:hAnsi="Arial" w:eastAsia="Arial" w:cs="Arial"/>
        </w:rPr>
      </w:pPr>
      <w:r w:rsidRPr="000414E2">
        <w:rPr>
          <w:b/>
          <w:sz w:val="26"/>
        </w:rPr>
        <w:t>Health and Safety</w:t>
      </w:r>
      <w:r w:rsidRPr="000414E2" w:rsidR="004333AB">
        <w:rPr>
          <w:b/>
          <w:sz w:val="26"/>
        </w:rPr>
        <w:t xml:space="preserve"> </w:t>
      </w:r>
    </w:p>
    <w:p w:rsidRPr="000414E2" w:rsidR="004D2CE1" w:rsidP="004D2CE1" w:rsidRDefault="004D2CE1" w14:paraId="6A17633E" w14:textId="25941E4C">
      <w:pPr>
        <w:pStyle w:val="BfNBody"/>
        <w:numPr>
          <w:ilvl w:val="0"/>
          <w:numId w:val="14"/>
        </w:numPr>
        <w:spacing w:line="240" w:lineRule="auto"/>
        <w:rPr>
          <w:rFonts w:ascii="Arial" w:hAnsi="Arial" w:cs="Arial"/>
          <w:b/>
        </w:rPr>
      </w:pPr>
      <w:r w:rsidRPr="000414E2">
        <w:rPr>
          <w:rFonts w:ascii="Arial" w:hAnsi="Arial" w:cs="Arial"/>
        </w:rPr>
        <w:t>F</w:t>
      </w:r>
      <w:r w:rsidRPr="000414E2" w:rsidR="00B162C9">
        <w:rPr>
          <w:rFonts w:ascii="Arial" w:hAnsi="Arial" w:cs="Arial"/>
        </w:rPr>
        <w:t>ollow standard Health and Safety guidelines</w:t>
      </w:r>
      <w:r w:rsidRPr="000414E2" w:rsidR="00DA3EE5">
        <w:rPr>
          <w:rFonts w:ascii="Arial" w:hAnsi="Arial" w:cs="Arial"/>
        </w:rPr>
        <w:t>.</w:t>
      </w:r>
      <w:r w:rsidRPr="000414E2" w:rsidR="00B162C9">
        <w:rPr>
          <w:rFonts w:ascii="Arial" w:hAnsi="Arial" w:cs="Arial"/>
        </w:rPr>
        <w:t xml:space="preserve"> </w:t>
      </w:r>
    </w:p>
    <w:p w:rsidRPr="000414E2" w:rsidR="004D2CE1" w:rsidP="004D2CE1" w:rsidRDefault="004D2CE1" w14:paraId="464BFECF" w14:textId="498190C1">
      <w:pPr>
        <w:pStyle w:val="BfNBody"/>
        <w:numPr>
          <w:ilvl w:val="0"/>
          <w:numId w:val="14"/>
        </w:numPr>
        <w:spacing w:line="240" w:lineRule="auto"/>
        <w:rPr>
          <w:rFonts w:ascii="Arial" w:hAnsi="Arial" w:cs="Arial"/>
          <w:b/>
        </w:rPr>
      </w:pPr>
      <w:r w:rsidRPr="000414E2">
        <w:rPr>
          <w:rFonts w:ascii="Arial" w:hAnsi="Arial" w:cs="Arial"/>
        </w:rPr>
        <w:t>U</w:t>
      </w:r>
      <w:r w:rsidRPr="000414E2" w:rsidR="00B162C9">
        <w:rPr>
          <w:rFonts w:ascii="Arial" w:hAnsi="Arial" w:cs="Arial"/>
        </w:rPr>
        <w:t xml:space="preserve">ndertake a proactive role in the management of risks in compliance with the Health and Safety at Work Act </w:t>
      </w:r>
      <w:r w:rsidRPr="000414E2">
        <w:rPr>
          <w:rFonts w:ascii="Arial" w:hAnsi="Arial" w:cs="Arial"/>
        </w:rPr>
        <w:t>1974 and subsequent legislation.</w:t>
      </w:r>
    </w:p>
    <w:p w:rsidRPr="000414E2" w:rsidR="004D2CE1" w:rsidP="004D2CE1" w:rsidRDefault="004D2CE1" w14:paraId="3709C0E4" w14:textId="4DCD14A0">
      <w:pPr>
        <w:pStyle w:val="BfNBody"/>
        <w:numPr>
          <w:ilvl w:val="0"/>
          <w:numId w:val="14"/>
        </w:numPr>
        <w:spacing w:line="240" w:lineRule="auto"/>
        <w:rPr>
          <w:rFonts w:ascii="Arial" w:hAnsi="Arial" w:cs="Arial"/>
          <w:b/>
        </w:rPr>
      </w:pPr>
      <w:r w:rsidRPr="000414E2">
        <w:rPr>
          <w:rFonts w:ascii="Arial" w:hAnsi="Arial" w:cs="Arial"/>
        </w:rPr>
        <w:t>T</w:t>
      </w:r>
      <w:r w:rsidRPr="000414E2" w:rsidR="00B162C9">
        <w:rPr>
          <w:rFonts w:ascii="Arial" w:hAnsi="Arial" w:cs="Arial"/>
        </w:rPr>
        <w:t>ake care of your own personal safety and that of others</w:t>
      </w:r>
      <w:r w:rsidRPr="000414E2" w:rsidR="00DA3EE5">
        <w:rPr>
          <w:rFonts w:ascii="Arial" w:hAnsi="Arial" w:cs="Arial"/>
        </w:rPr>
        <w:t>.</w:t>
      </w:r>
    </w:p>
    <w:p w:rsidRPr="000414E2" w:rsidR="00B162C9" w:rsidP="004D2CE1" w:rsidRDefault="00B162C9" w14:paraId="5BBCB22F" w14:textId="28ECF040">
      <w:pPr>
        <w:pStyle w:val="BfNBody"/>
        <w:numPr>
          <w:ilvl w:val="0"/>
          <w:numId w:val="14"/>
        </w:numPr>
        <w:spacing w:line="240" w:lineRule="auto"/>
        <w:rPr>
          <w:rFonts w:ascii="Arial" w:hAnsi="Arial" w:cs="Arial"/>
          <w:b/>
        </w:rPr>
      </w:pPr>
      <w:r w:rsidRPr="000414E2">
        <w:rPr>
          <w:rFonts w:ascii="Arial" w:hAnsi="Arial" w:cs="Arial"/>
        </w:rPr>
        <w:t>Develop risk assessments for activities where necessary</w:t>
      </w:r>
      <w:r w:rsidRPr="000414E2" w:rsidR="00DA3EE5">
        <w:rPr>
          <w:rFonts w:ascii="Arial" w:hAnsi="Arial" w:cs="Arial"/>
        </w:rPr>
        <w:t>.</w:t>
      </w:r>
    </w:p>
    <w:p w:rsidRPr="001F3834" w:rsidR="00B162C9" w:rsidP="00B162C9" w:rsidRDefault="00B162C9" w14:paraId="710C9475" w14:textId="77777777">
      <w:pPr>
        <w:pStyle w:val="BodyText"/>
      </w:pPr>
    </w:p>
    <w:p w:rsidRPr="004333AB" w:rsidR="00B162C9" w:rsidP="004D2CE1" w:rsidRDefault="004D2CE1" w14:paraId="71242082" w14:textId="58EB8C79">
      <w:pPr>
        <w:pStyle w:val="BfNBody"/>
        <w:rPr>
          <w:rFonts w:ascii="Arial" w:hAnsi="Arial" w:eastAsia="Arial" w:cs="Arial"/>
        </w:rPr>
      </w:pPr>
      <w:r w:rsidRPr="001F3834">
        <w:rPr>
          <w:b/>
          <w:sz w:val="26"/>
        </w:rPr>
        <w:t>Personal</w:t>
      </w:r>
      <w:r w:rsidR="004333AB">
        <w:rPr>
          <w:b/>
          <w:sz w:val="26"/>
        </w:rPr>
        <w:t xml:space="preserve"> </w:t>
      </w:r>
    </w:p>
    <w:p w:rsidRPr="000414E2" w:rsidR="00B162C9" w:rsidP="004D2CE1" w:rsidRDefault="00B162C9" w14:paraId="1200052E" w14:textId="77777777">
      <w:pPr>
        <w:pStyle w:val="BodyText"/>
        <w:numPr>
          <w:ilvl w:val="0"/>
          <w:numId w:val="15"/>
        </w:numPr>
        <w:rPr>
          <w:b/>
          <w:sz w:val="22"/>
          <w:szCs w:val="22"/>
        </w:rPr>
      </w:pPr>
      <w:r w:rsidRPr="000414E2">
        <w:rPr>
          <w:sz w:val="22"/>
          <w:szCs w:val="22"/>
        </w:rPr>
        <w:t>Register and Maintain registration with BfN with regular supervision and continuing professional development. Clear DBS and mandatory training to be kept up to date.</w:t>
      </w:r>
    </w:p>
    <w:p w:rsidRPr="006377CC" w:rsidR="00B162C9" w:rsidP="00B162C9" w:rsidRDefault="00B162C9" w14:paraId="25D36332" w14:textId="77777777">
      <w:pPr>
        <w:pStyle w:val="BodyText"/>
        <w:rPr>
          <w:rFonts w:ascii="Segoe UI" w:hAnsi="Segoe UI" w:cs="Segoe UI"/>
          <w:b/>
        </w:rPr>
      </w:pPr>
    </w:p>
    <w:p w:rsidRPr="00C37362" w:rsidR="00B162C9" w:rsidP="00B162C9" w:rsidRDefault="00B162C9" w14:paraId="39913275" w14:textId="5B5DFC1D">
      <w:pPr>
        <w:pStyle w:val="BodyText"/>
        <w:rPr>
          <w:b/>
        </w:rPr>
      </w:pPr>
      <w:r w:rsidRPr="00C37362">
        <w:rPr>
          <w:b/>
        </w:rPr>
        <w:t>This is not an exhaustive job description and may be subject to change according to the needs</w:t>
      </w:r>
      <w:r w:rsidR="00C37362">
        <w:rPr>
          <w:b/>
        </w:rPr>
        <w:t xml:space="preserve"> and development of the role.  I</w:t>
      </w:r>
      <w:r w:rsidRPr="00C37362">
        <w:rPr>
          <w:b/>
        </w:rPr>
        <w:t xml:space="preserve">t is expected that the post holder may undertake such other duties as may reasonably be requested. </w:t>
      </w:r>
    </w:p>
    <w:p w:rsidRPr="00C37362" w:rsidR="00B162C9" w:rsidP="00B162C9" w:rsidRDefault="00B162C9" w14:paraId="12497C50" w14:textId="77777777">
      <w:pPr>
        <w:pStyle w:val="BodyText"/>
        <w:rPr>
          <w:b/>
        </w:rPr>
      </w:pPr>
    </w:p>
    <w:p w:rsidRPr="00C37362" w:rsidR="00B162C9" w:rsidP="00B162C9" w:rsidRDefault="00B162C9" w14:paraId="2832B951" w14:textId="77777777">
      <w:pPr>
        <w:pStyle w:val="BodyText"/>
        <w:rPr>
          <w:b/>
        </w:rPr>
      </w:pPr>
      <w:r w:rsidRPr="00C37362">
        <w:rPr>
          <w:b/>
        </w:rPr>
        <w:t>Please read the Job Description and Person Specification carefully and refer to it when completing your application form and supporting statement. You must demonstrate how you meet the criteria on your application form.</w:t>
      </w:r>
    </w:p>
    <w:p w:rsidR="008946E0" w:rsidP="001D63BB" w:rsidRDefault="008946E0" w14:paraId="5E847DE7" w14:textId="77777777">
      <w:pPr>
        <w:pStyle w:val="ListBfn"/>
        <w:numPr>
          <w:ilvl w:val="0"/>
          <w:numId w:val="0"/>
        </w:numPr>
      </w:pPr>
    </w:p>
    <w:p w:rsidR="008946E0" w:rsidP="008946E0" w:rsidRDefault="008946E0" w14:paraId="1BDEEE3F" w14:textId="77777777">
      <w:pPr>
        <w:rPr>
          <w:rFonts w:ascii="Museo Sans 500" w:hAnsi="Museo Sans 500"/>
        </w:rPr>
      </w:pPr>
      <w:r>
        <w:br w:type="page"/>
      </w:r>
    </w:p>
    <w:p w:rsidR="00A76FBF" w:rsidP="00A76FBF" w:rsidRDefault="008946E0" w14:paraId="29CACC9B" w14:textId="77777777">
      <w:pPr>
        <w:pStyle w:val="Title"/>
      </w:pPr>
      <w:r>
        <w:t xml:space="preserve">Person Specification: </w:t>
      </w:r>
    </w:p>
    <w:p w:rsidRPr="00A76FBF" w:rsidR="008946E0" w:rsidP="00A76FBF" w:rsidRDefault="008946E0" w14:paraId="4802B383" w14:textId="74277BF1">
      <w:pPr>
        <w:pStyle w:val="BfNBody"/>
        <w:rPr>
          <w:b/>
        </w:rPr>
      </w:pPr>
      <w:r w:rsidRPr="00A76FBF">
        <w:rPr>
          <w:b/>
        </w:rPr>
        <w:t xml:space="preserve">Please refer to this document carefully when completing your application form and preparing for your interview.  You must demonstrate how you meet the criteria on your application form.  </w:t>
      </w:r>
    </w:p>
    <w:tbl>
      <w:tblPr>
        <w:tblStyle w:val="TableGrid"/>
        <w:tblW w:w="0" w:type="auto"/>
        <w:tblLayout w:type="fixed"/>
        <w:tblCellMar>
          <w:top w:w="57" w:type="dxa"/>
          <w:bottom w:w="57" w:type="dxa"/>
        </w:tblCellMar>
        <w:tblLook w:val="04A0" w:firstRow="1" w:lastRow="0" w:firstColumn="1" w:lastColumn="0" w:noHBand="0" w:noVBand="1"/>
      </w:tblPr>
      <w:tblGrid>
        <w:gridCol w:w="7792"/>
        <w:gridCol w:w="1275"/>
        <w:gridCol w:w="1241"/>
      </w:tblGrid>
      <w:tr w:rsidR="005D2458" w:rsidTr="63684100" w14:paraId="6295B6FE" w14:textId="77777777">
        <w:tc>
          <w:tcPr>
            <w:tcW w:w="7792" w:type="dxa"/>
            <w:shd w:val="clear" w:color="auto" w:fill="D9D9D9" w:themeFill="background1" w:themeFillShade="D9"/>
            <w:tcMar/>
          </w:tcPr>
          <w:p w:rsidRPr="00ED3346" w:rsidR="005D2458" w:rsidP="008722CE" w:rsidRDefault="00B20D4E" w14:paraId="2AAD93E4" w14:textId="77777777">
            <w:pPr>
              <w:pStyle w:val="BfNBody"/>
              <w:spacing w:after="0" w:afterLines="0"/>
              <w:rPr>
                <w:b/>
              </w:rPr>
            </w:pPr>
            <w:r>
              <w:rPr>
                <w:b/>
              </w:rPr>
              <w:t>Qualifications</w:t>
            </w:r>
          </w:p>
        </w:tc>
        <w:tc>
          <w:tcPr>
            <w:tcW w:w="1275" w:type="dxa"/>
            <w:shd w:val="clear" w:color="auto" w:fill="D9D9D9" w:themeFill="background1" w:themeFillShade="D9"/>
            <w:tcMar/>
          </w:tcPr>
          <w:p w:rsidRPr="00ED3346" w:rsidR="005D2458" w:rsidP="00ED3346" w:rsidRDefault="005D2458" w14:paraId="600F4980" w14:textId="77777777">
            <w:pPr>
              <w:pStyle w:val="BfNBody"/>
              <w:spacing w:after="0" w:afterLines="0"/>
              <w:jc w:val="center"/>
              <w:rPr>
                <w:b/>
              </w:rPr>
            </w:pPr>
            <w:r w:rsidRPr="00ED3346">
              <w:rPr>
                <w:b/>
              </w:rPr>
              <w:t>Essential</w:t>
            </w:r>
          </w:p>
        </w:tc>
        <w:tc>
          <w:tcPr>
            <w:tcW w:w="1241" w:type="dxa"/>
            <w:shd w:val="clear" w:color="auto" w:fill="D9D9D9" w:themeFill="background1" w:themeFillShade="D9"/>
            <w:tcMar/>
          </w:tcPr>
          <w:p w:rsidRPr="00ED3346" w:rsidR="005D2458" w:rsidP="00ED3346" w:rsidRDefault="005D2458" w14:paraId="45838BC4" w14:textId="77777777">
            <w:pPr>
              <w:pStyle w:val="BfNBody"/>
              <w:spacing w:after="0" w:afterLines="0"/>
              <w:jc w:val="center"/>
              <w:rPr>
                <w:b/>
              </w:rPr>
            </w:pPr>
            <w:r w:rsidRPr="00ED3346">
              <w:rPr>
                <w:b/>
              </w:rPr>
              <w:t>Desirable</w:t>
            </w:r>
          </w:p>
        </w:tc>
      </w:tr>
      <w:tr w:rsidR="00ED3346" w:rsidTr="63684100" w14:paraId="0BB03584" w14:textId="77777777">
        <w:tc>
          <w:tcPr>
            <w:tcW w:w="7792" w:type="dxa"/>
            <w:tcBorders>
              <w:bottom w:val="nil"/>
            </w:tcBorders>
            <w:tcMar/>
          </w:tcPr>
          <w:p w:rsidRPr="0000590E" w:rsidR="0000590E" w:rsidP="00356685" w:rsidRDefault="0000590E" w14:paraId="684ADDA8" w14:textId="77777777">
            <w:pPr>
              <w:pStyle w:val="BfNBody"/>
              <w:spacing w:after="0" w:afterLines="0"/>
              <w:rPr>
                <w:rFonts w:ascii="Segoe UI" w:hAnsi="Segoe UI" w:cs="Segoe UI"/>
              </w:rPr>
            </w:pPr>
            <w:r w:rsidRPr="0000590E">
              <w:rPr>
                <w:rFonts w:ascii="Segoe UI" w:hAnsi="Segoe UI" w:cs="Segoe UI"/>
              </w:rPr>
              <w:t xml:space="preserve">Breastfeeding Network registration at Helper level. </w:t>
            </w:r>
          </w:p>
          <w:p w:rsidRPr="0000590E" w:rsidR="00ED3346" w:rsidP="00356685" w:rsidRDefault="007B55E5" w14:paraId="249A117B" w14:textId="45AF11CE">
            <w:pPr>
              <w:pStyle w:val="BfNBody"/>
              <w:spacing w:after="0" w:afterLines="0"/>
              <w:rPr>
                <w:rFonts w:ascii="Segoe UI" w:hAnsi="Segoe UI" w:cs="Segoe UI"/>
              </w:rPr>
            </w:pPr>
            <w:r w:rsidRPr="0000590E">
              <w:rPr>
                <w:rFonts w:ascii="Segoe UI" w:hAnsi="Segoe UI" w:cs="Segoe UI"/>
              </w:rPr>
              <w:t xml:space="preserve">(or </w:t>
            </w:r>
            <w:r w:rsidRPr="0000590E" w:rsidR="00C37362">
              <w:rPr>
                <w:rFonts w:ascii="Segoe UI" w:hAnsi="Segoe UI" w:cs="Segoe UI"/>
              </w:rPr>
              <w:t xml:space="preserve">equivalent </w:t>
            </w:r>
            <w:r w:rsidRPr="0000590E">
              <w:rPr>
                <w:rFonts w:ascii="Segoe UI" w:hAnsi="Segoe UI" w:cs="Segoe UI"/>
              </w:rPr>
              <w:t xml:space="preserve">qualification from a </w:t>
            </w:r>
            <w:r w:rsidRPr="0000590E" w:rsidR="00075931">
              <w:rPr>
                <w:rFonts w:ascii="Segoe UI" w:hAnsi="Segoe UI" w:cs="Segoe UI"/>
              </w:rPr>
              <w:t xml:space="preserve">recognised </w:t>
            </w:r>
            <w:r w:rsidRPr="0000590E">
              <w:rPr>
                <w:rFonts w:ascii="Segoe UI" w:hAnsi="Segoe UI" w:cs="Segoe UI"/>
              </w:rPr>
              <w:t>Breastfeeding Organisation)</w:t>
            </w:r>
          </w:p>
        </w:tc>
        <w:tc>
          <w:tcPr>
            <w:tcW w:w="1275" w:type="dxa"/>
            <w:tcBorders>
              <w:bottom w:val="nil"/>
            </w:tcBorders>
            <w:tcMar/>
          </w:tcPr>
          <w:p w:rsidR="00ED3346" w:rsidP="00302F04" w:rsidRDefault="001D63BB" w14:paraId="459D620B" w14:textId="2C3219E5">
            <w:pPr>
              <w:pStyle w:val="BfNBody"/>
              <w:spacing w:after="0" w:afterLines="0"/>
              <w:jc w:val="center"/>
            </w:pPr>
            <w:r w:rsidRPr="00BA17ED">
              <w:rPr>
                <w:rFonts w:ascii="Wingdings" w:hAnsi="Wingdings" w:eastAsia="Wingdings" w:cs="Wingdings"/>
              </w:rPr>
              <w:t></w:t>
            </w:r>
          </w:p>
        </w:tc>
        <w:tc>
          <w:tcPr>
            <w:tcW w:w="1241" w:type="dxa"/>
            <w:tcBorders>
              <w:bottom w:val="nil"/>
            </w:tcBorders>
            <w:tcMar/>
          </w:tcPr>
          <w:p w:rsidR="00ED3346" w:rsidP="00302F04" w:rsidRDefault="00ED3346" w14:paraId="41C708FA" w14:textId="77777777">
            <w:pPr>
              <w:pStyle w:val="BfNBody"/>
              <w:spacing w:after="0" w:afterLines="0"/>
              <w:jc w:val="center"/>
            </w:pPr>
          </w:p>
        </w:tc>
      </w:tr>
      <w:tr w:rsidR="00356685" w:rsidTr="63684100" w14:paraId="3D3B512D" w14:textId="77777777">
        <w:tc>
          <w:tcPr>
            <w:tcW w:w="7792" w:type="dxa"/>
            <w:tcBorders>
              <w:top w:val="nil"/>
              <w:bottom w:val="nil"/>
            </w:tcBorders>
            <w:tcMar/>
          </w:tcPr>
          <w:p w:rsidR="0000590E" w:rsidP="00356685" w:rsidRDefault="0000590E" w14:paraId="22D09C61" w14:textId="185AD940">
            <w:pPr>
              <w:pStyle w:val="BfNBody"/>
              <w:spacing w:after="0" w:afterLines="0"/>
              <w:rPr>
                <w:rFonts w:ascii="Arial" w:hAnsi="Arial" w:cs="Arial"/>
              </w:rPr>
            </w:pPr>
          </w:p>
          <w:p w:rsidRPr="0000590E" w:rsidR="0000590E" w:rsidP="0000590E" w:rsidRDefault="0000590E" w14:paraId="61468D98" w14:textId="6DDC0CBC">
            <w:pPr>
              <w:pStyle w:val="BfNBody"/>
              <w:spacing w:after="0" w:afterLines="0"/>
              <w:rPr>
                <w:rFonts w:ascii="Segoe UI" w:hAnsi="Segoe UI" w:cs="Segoe UI"/>
              </w:rPr>
            </w:pPr>
            <w:r w:rsidRPr="0000590E">
              <w:rPr>
                <w:rFonts w:ascii="Segoe UI" w:hAnsi="Segoe UI" w:cs="Segoe UI"/>
              </w:rPr>
              <w:t xml:space="preserve">Breastfeeding Network registration at </w:t>
            </w:r>
            <w:r>
              <w:rPr>
                <w:rFonts w:ascii="Segoe UI" w:hAnsi="Segoe UI" w:cs="Segoe UI"/>
              </w:rPr>
              <w:t xml:space="preserve">Supporter </w:t>
            </w:r>
            <w:r w:rsidRPr="0000590E">
              <w:rPr>
                <w:rFonts w:ascii="Segoe UI" w:hAnsi="Segoe UI" w:cs="Segoe UI"/>
              </w:rPr>
              <w:t xml:space="preserve">level. </w:t>
            </w:r>
          </w:p>
          <w:p w:rsidRPr="00C37362" w:rsidR="0000590E" w:rsidP="63684100" w:rsidRDefault="0000590E" w14:paraId="0201C281" w14:textId="02E76CBC">
            <w:pPr>
              <w:pStyle w:val="BfNBody"/>
              <w:spacing w:after="0" w:afterLines="0"/>
              <w:rPr>
                <w:rFonts w:ascii="Segoe UI" w:hAnsi="Segoe UI" w:cs="Segoe UI"/>
              </w:rPr>
            </w:pPr>
            <w:r w:rsidRPr="63684100" w:rsidR="3D3D6C6F">
              <w:rPr>
                <w:rFonts w:ascii="Segoe UI" w:hAnsi="Segoe UI" w:cs="Segoe UI"/>
              </w:rPr>
              <w:t>(or equivalent qualification from a recognised Breastfeeding Organisation)</w:t>
            </w:r>
          </w:p>
        </w:tc>
        <w:tc>
          <w:tcPr>
            <w:tcW w:w="1275" w:type="dxa"/>
            <w:tcBorders>
              <w:top w:val="nil"/>
              <w:bottom w:val="nil"/>
            </w:tcBorders>
            <w:tcMar/>
          </w:tcPr>
          <w:p w:rsidR="00356685" w:rsidP="00356685" w:rsidRDefault="00356685" w14:paraId="3A092593" w14:textId="77777777">
            <w:pPr>
              <w:jc w:val="center"/>
            </w:pPr>
          </w:p>
          <w:p w:rsidR="0000590E" w:rsidP="63684100" w:rsidRDefault="0000590E" w14:paraId="32D4353B" w14:textId="2C3219E5">
            <w:pPr>
              <w:pStyle w:val="BfNBody"/>
              <w:spacing w:after="0" w:afterLines="0"/>
              <w:jc w:val="center"/>
            </w:pPr>
            <w:r w:rsidRPr="63684100" w:rsidR="73FD7C93">
              <w:rPr>
                <w:rFonts w:ascii="Wingdings" w:hAnsi="Wingdings" w:eastAsia="Wingdings" w:cs="Wingdings"/>
              </w:rPr>
              <w:t></w:t>
            </w:r>
          </w:p>
          <w:p w:rsidR="0000590E" w:rsidP="63684100" w:rsidRDefault="0000590E" w14:paraId="188F6F29" w14:textId="4DCAA35A">
            <w:pPr>
              <w:pStyle w:val="Normal"/>
              <w:jc w:val="center"/>
            </w:pPr>
          </w:p>
        </w:tc>
        <w:tc>
          <w:tcPr>
            <w:tcW w:w="1241" w:type="dxa"/>
            <w:tcBorders>
              <w:top w:val="nil"/>
              <w:bottom w:val="nil"/>
            </w:tcBorders>
            <w:tcMar/>
          </w:tcPr>
          <w:p w:rsidR="00BC7A66" w:rsidP="0000590E" w:rsidRDefault="00BC7A66" w14:paraId="447B4D09" w14:textId="375FCD54">
            <w:pPr>
              <w:pStyle w:val="BfNBody"/>
              <w:spacing w:after="0" w:afterLines="0"/>
              <w:jc w:val="center"/>
            </w:pPr>
          </w:p>
          <w:p w:rsidR="00BC7A66" w:rsidP="0000590E" w:rsidRDefault="00BC7A66" w14:paraId="146E094B" w14:textId="674F8085">
            <w:pPr>
              <w:pStyle w:val="BfNBody"/>
              <w:spacing w:after="0" w:afterLines="0"/>
              <w:jc w:val="center"/>
            </w:pPr>
          </w:p>
          <w:p w:rsidR="00BC7A66" w:rsidP="0000590E" w:rsidRDefault="00BC7A66" w14:paraId="4EBAD6CF" w14:textId="26EF4EBF">
            <w:pPr>
              <w:pStyle w:val="BfNBody"/>
              <w:spacing w:after="0" w:afterLines="0"/>
              <w:jc w:val="center"/>
            </w:pPr>
          </w:p>
          <w:p w:rsidR="00BC7A66" w:rsidP="0000590E" w:rsidRDefault="00BC7A66" w14:paraId="51A83663" w14:textId="242178EC">
            <w:pPr>
              <w:pStyle w:val="BfNBody"/>
              <w:spacing w:after="0" w:afterLines="0"/>
              <w:jc w:val="center"/>
            </w:pPr>
          </w:p>
        </w:tc>
      </w:tr>
      <w:tr w:rsidR="00356685" w:rsidTr="63684100" w14:paraId="5BF0662E" w14:textId="77777777">
        <w:tc>
          <w:tcPr>
            <w:tcW w:w="7792" w:type="dxa"/>
            <w:tcBorders>
              <w:top w:val="nil"/>
              <w:bottom w:val="nil"/>
            </w:tcBorders>
            <w:tcMar/>
          </w:tcPr>
          <w:p w:rsidRPr="0000590E" w:rsidR="00356685" w:rsidP="00356685" w:rsidRDefault="00356685" w14:paraId="0E75894B" w14:textId="0D7B9650">
            <w:pPr>
              <w:rPr>
                <w:rFonts w:ascii="Segoe UI" w:hAnsi="Segoe UI" w:cs="Segoe UI"/>
              </w:rPr>
            </w:pPr>
            <w:r w:rsidRPr="0000590E">
              <w:rPr>
                <w:rFonts w:ascii="Segoe UI" w:hAnsi="Segoe UI" w:cs="Segoe UI"/>
              </w:rPr>
              <w:t xml:space="preserve">BfN Tutor/Supervisor qualification </w:t>
            </w:r>
          </w:p>
        </w:tc>
        <w:tc>
          <w:tcPr>
            <w:tcW w:w="1275" w:type="dxa"/>
            <w:tcBorders>
              <w:top w:val="nil"/>
              <w:bottom w:val="nil"/>
            </w:tcBorders>
            <w:tcMar/>
          </w:tcPr>
          <w:p w:rsidR="00356685" w:rsidP="00356685" w:rsidRDefault="00356685" w14:paraId="4E20C621" w14:textId="7817A86A">
            <w:pPr>
              <w:jc w:val="center"/>
            </w:pPr>
          </w:p>
        </w:tc>
        <w:tc>
          <w:tcPr>
            <w:tcW w:w="1241" w:type="dxa"/>
            <w:tcBorders>
              <w:top w:val="nil"/>
              <w:bottom w:val="nil"/>
            </w:tcBorders>
            <w:tcMar/>
          </w:tcPr>
          <w:p w:rsidR="00356685" w:rsidP="00356685" w:rsidRDefault="0000590E" w14:paraId="5A5DCF8E" w14:textId="03F0A6DA">
            <w:pPr>
              <w:pStyle w:val="BfNBody"/>
              <w:spacing w:after="0" w:afterLines="0"/>
              <w:jc w:val="center"/>
            </w:pPr>
            <w:r w:rsidRPr="00BA17ED">
              <w:rPr>
                <w:rFonts w:ascii="Wingdings" w:hAnsi="Wingdings" w:eastAsia="Wingdings" w:cs="Wingdings"/>
              </w:rPr>
              <w:t></w:t>
            </w:r>
          </w:p>
        </w:tc>
      </w:tr>
      <w:tr w:rsidR="00356685" w:rsidTr="63684100" w14:paraId="46C95C67" w14:textId="77777777">
        <w:tc>
          <w:tcPr>
            <w:tcW w:w="7792" w:type="dxa"/>
            <w:tcBorders>
              <w:top w:val="nil"/>
              <w:bottom w:val="nil"/>
            </w:tcBorders>
            <w:tcMar/>
          </w:tcPr>
          <w:p w:rsidR="0000590E" w:rsidP="00356685" w:rsidRDefault="0000590E" w14:paraId="7603712B" w14:textId="77777777">
            <w:pPr>
              <w:rPr>
                <w:rFonts w:ascii="Arial" w:hAnsi="Arial" w:cs="Arial"/>
              </w:rPr>
            </w:pPr>
          </w:p>
          <w:p w:rsidRPr="0000590E" w:rsidR="00356685" w:rsidP="00356685" w:rsidRDefault="0000590E" w14:paraId="7FD4F354" w14:textId="17170D91">
            <w:pPr>
              <w:rPr>
                <w:rFonts w:ascii="Segoe UI" w:hAnsi="Segoe UI" w:cs="Segoe UI"/>
              </w:rPr>
            </w:pPr>
            <w:r w:rsidRPr="0000590E">
              <w:rPr>
                <w:rFonts w:ascii="Segoe UI" w:hAnsi="Segoe UI" w:cs="Segoe UI"/>
              </w:rPr>
              <w:t>E</w:t>
            </w:r>
            <w:r w:rsidRPr="0000590E" w:rsidR="00356685">
              <w:rPr>
                <w:rFonts w:ascii="Segoe UI" w:hAnsi="Segoe UI" w:cs="Segoe UI"/>
              </w:rPr>
              <w:t>vidence of continued professional development since qualification</w:t>
            </w:r>
          </w:p>
          <w:p w:rsidRPr="00C37362" w:rsidR="00356685" w:rsidP="00356685" w:rsidRDefault="00356685" w14:paraId="6C259FF4" w14:textId="219F8599">
            <w:pPr>
              <w:rPr>
                <w:rFonts w:ascii="Arial" w:hAnsi="Arial" w:cs="Arial"/>
              </w:rPr>
            </w:pPr>
          </w:p>
        </w:tc>
        <w:tc>
          <w:tcPr>
            <w:tcW w:w="1275" w:type="dxa"/>
            <w:tcBorders>
              <w:top w:val="nil"/>
              <w:bottom w:val="nil"/>
            </w:tcBorders>
            <w:tcMar/>
          </w:tcPr>
          <w:p w:rsidR="00356685" w:rsidP="00356685" w:rsidRDefault="00356685" w14:paraId="75CF6C71" w14:textId="77777777">
            <w:pPr>
              <w:jc w:val="center"/>
            </w:pPr>
          </w:p>
          <w:p w:rsidR="0000590E" w:rsidP="00356685" w:rsidRDefault="0000590E" w14:paraId="08B24A83" w14:textId="77777777">
            <w:pPr>
              <w:jc w:val="center"/>
              <w:rPr>
                <w:rFonts w:ascii="Wingdings" w:hAnsi="Wingdings" w:eastAsia="Wingdings" w:cs="Wingdings"/>
              </w:rPr>
            </w:pPr>
            <w:r w:rsidRPr="00BA17ED">
              <w:rPr>
                <w:rFonts w:ascii="Wingdings" w:hAnsi="Wingdings" w:eastAsia="Wingdings" w:cs="Wingdings"/>
              </w:rPr>
              <w:t></w:t>
            </w:r>
          </w:p>
          <w:p w:rsidR="0000590E" w:rsidP="00356685" w:rsidRDefault="0000590E" w14:paraId="7A763BDD" w14:textId="2278A081">
            <w:pPr>
              <w:jc w:val="center"/>
            </w:pPr>
          </w:p>
        </w:tc>
        <w:tc>
          <w:tcPr>
            <w:tcW w:w="1241" w:type="dxa"/>
            <w:tcBorders>
              <w:top w:val="nil"/>
              <w:bottom w:val="nil"/>
            </w:tcBorders>
            <w:tcMar/>
          </w:tcPr>
          <w:p w:rsidR="00356685" w:rsidP="00356685" w:rsidRDefault="00356685" w14:paraId="24E3809A" w14:textId="77777777">
            <w:pPr>
              <w:pStyle w:val="BfNBody"/>
              <w:spacing w:after="0" w:afterLines="0"/>
              <w:jc w:val="center"/>
            </w:pPr>
          </w:p>
        </w:tc>
      </w:tr>
      <w:tr w:rsidR="00356685" w:rsidTr="63684100" w14:paraId="04D9FAEE" w14:textId="77777777">
        <w:tc>
          <w:tcPr>
            <w:tcW w:w="7792" w:type="dxa"/>
            <w:tcBorders>
              <w:top w:val="nil"/>
            </w:tcBorders>
            <w:tcMar/>
          </w:tcPr>
          <w:p w:rsidRPr="00C37362" w:rsidR="00356685" w:rsidP="00356685" w:rsidRDefault="0000590E" w14:paraId="323750A9" w14:textId="0354981E">
            <w:pPr>
              <w:rPr>
                <w:rFonts w:ascii="Arial" w:hAnsi="Arial" w:cs="Arial"/>
              </w:rPr>
            </w:pPr>
            <w:r>
              <w:rPr>
                <w:rFonts w:ascii="Segoe UI" w:hAnsi="Segoe UI" w:cs="Segoe UI"/>
              </w:rPr>
              <w:t>E</w:t>
            </w:r>
            <w:r w:rsidRPr="007741F0">
              <w:rPr>
                <w:rFonts w:ascii="Segoe UI" w:hAnsi="Segoe UI" w:cs="Segoe UI"/>
              </w:rPr>
              <w:t>vidence of continued Supervision attendance since qualification</w:t>
            </w:r>
          </w:p>
        </w:tc>
        <w:tc>
          <w:tcPr>
            <w:tcW w:w="1275" w:type="dxa"/>
            <w:tcBorders>
              <w:top w:val="nil"/>
            </w:tcBorders>
            <w:tcMar/>
          </w:tcPr>
          <w:p w:rsidR="00356685" w:rsidP="00356685" w:rsidRDefault="0000590E" w14:paraId="0F1E4421" w14:textId="4135B6C2">
            <w:pPr>
              <w:jc w:val="center"/>
            </w:pPr>
            <w:r w:rsidRPr="00BA17ED">
              <w:rPr>
                <w:rFonts w:ascii="Wingdings" w:hAnsi="Wingdings" w:eastAsia="Wingdings" w:cs="Wingdings"/>
              </w:rPr>
              <w:t></w:t>
            </w:r>
          </w:p>
        </w:tc>
        <w:tc>
          <w:tcPr>
            <w:tcW w:w="1241" w:type="dxa"/>
            <w:tcBorders>
              <w:top w:val="nil"/>
            </w:tcBorders>
            <w:tcMar/>
          </w:tcPr>
          <w:p w:rsidR="00356685" w:rsidP="00356685" w:rsidRDefault="00356685" w14:paraId="17286C93" w14:textId="77777777">
            <w:pPr>
              <w:pStyle w:val="BfNBody"/>
              <w:spacing w:after="0" w:afterLines="0"/>
              <w:jc w:val="center"/>
            </w:pPr>
          </w:p>
        </w:tc>
      </w:tr>
    </w:tbl>
    <w:p w:rsidR="001D63BB" w:rsidRDefault="001D63BB" w14:paraId="27A603B1" w14:textId="2E3CA1CA"/>
    <w:tbl>
      <w:tblPr>
        <w:tblStyle w:val="TableGrid"/>
        <w:tblW w:w="10308" w:type="dxa"/>
        <w:tblLayout w:type="fixed"/>
        <w:tblCellMar>
          <w:top w:w="57" w:type="dxa"/>
          <w:bottom w:w="57" w:type="dxa"/>
        </w:tblCellMar>
        <w:tblLook w:val="04A0" w:firstRow="1" w:lastRow="0" w:firstColumn="1" w:lastColumn="0" w:noHBand="0" w:noVBand="1"/>
      </w:tblPr>
      <w:tblGrid>
        <w:gridCol w:w="7785"/>
        <w:gridCol w:w="1282"/>
        <w:gridCol w:w="1241"/>
      </w:tblGrid>
      <w:tr w:rsidR="00B20D4E" w:rsidTr="63684100" w14:paraId="04640782" w14:textId="77777777">
        <w:tc>
          <w:tcPr>
            <w:tcW w:w="7785" w:type="dxa"/>
            <w:shd w:val="clear" w:color="auto" w:fill="D9D9D9" w:themeFill="background1" w:themeFillShade="D9"/>
            <w:tcMar/>
          </w:tcPr>
          <w:p w:rsidRPr="00ED3346" w:rsidR="00B20D4E" w:rsidP="00A02678" w:rsidRDefault="00B20D4E" w14:paraId="26E856B3" w14:textId="77777777">
            <w:pPr>
              <w:pStyle w:val="BfNBody"/>
              <w:spacing w:after="0" w:afterLines="0"/>
              <w:rPr>
                <w:b/>
              </w:rPr>
            </w:pPr>
            <w:r>
              <w:rPr>
                <w:b/>
              </w:rPr>
              <w:t>Experience and Knowledge</w:t>
            </w:r>
          </w:p>
        </w:tc>
        <w:tc>
          <w:tcPr>
            <w:tcW w:w="1282" w:type="dxa"/>
            <w:shd w:val="clear" w:color="auto" w:fill="D9D9D9" w:themeFill="background1" w:themeFillShade="D9"/>
            <w:tcMar/>
          </w:tcPr>
          <w:p w:rsidRPr="00ED3346" w:rsidR="00B20D4E" w:rsidP="00A02678" w:rsidRDefault="00B20D4E" w14:paraId="3A52C9C0" w14:textId="77777777">
            <w:pPr>
              <w:pStyle w:val="BfNBody"/>
              <w:spacing w:after="0" w:afterLines="0"/>
              <w:jc w:val="center"/>
              <w:rPr>
                <w:b/>
              </w:rPr>
            </w:pPr>
            <w:r w:rsidRPr="00ED3346">
              <w:rPr>
                <w:b/>
              </w:rPr>
              <w:t>Essential</w:t>
            </w:r>
          </w:p>
        </w:tc>
        <w:tc>
          <w:tcPr>
            <w:tcW w:w="1241" w:type="dxa"/>
            <w:tcBorders>
              <w:bottom w:val="single" w:color="000000" w:themeColor="text1" w:sz="12"/>
            </w:tcBorders>
            <w:shd w:val="clear" w:color="auto" w:fill="D9D9D9" w:themeFill="background1" w:themeFillShade="D9"/>
            <w:tcMar/>
          </w:tcPr>
          <w:p w:rsidRPr="00ED3346" w:rsidR="00B20D4E" w:rsidP="00A02678" w:rsidRDefault="00B20D4E" w14:paraId="1512917C" w14:textId="77777777">
            <w:pPr>
              <w:pStyle w:val="BfNBody"/>
              <w:spacing w:after="0" w:afterLines="0"/>
              <w:jc w:val="center"/>
              <w:rPr>
                <w:b/>
              </w:rPr>
            </w:pPr>
            <w:r w:rsidRPr="00ED3346">
              <w:rPr>
                <w:b/>
              </w:rPr>
              <w:t>Desirable</w:t>
            </w:r>
          </w:p>
        </w:tc>
      </w:tr>
      <w:tr w:rsidR="001D63BB" w:rsidTr="63684100" w14:paraId="284293A8" w14:textId="77777777">
        <w:tc>
          <w:tcPr>
            <w:tcW w:w="7785" w:type="dxa"/>
            <w:tcBorders>
              <w:bottom w:val="nil"/>
            </w:tcBorders>
            <w:tcMar/>
          </w:tcPr>
          <w:p w:rsidRPr="004D389B" w:rsidR="001D63BB" w:rsidP="004D389B" w:rsidRDefault="00C93FDF" w14:paraId="0C80C851" w14:textId="6D8BB9BB">
            <w:pPr>
              <w:spacing w:line="508" w:lineRule="auto"/>
              <w:rPr>
                <w:rFonts w:ascii="Segoe UI" w:hAnsi="Segoe UI" w:cs="Segoe UI"/>
                <w:sz w:val="24"/>
                <w:szCs w:val="24"/>
              </w:rPr>
            </w:pPr>
            <w:r w:rsidRPr="004D389B">
              <w:rPr>
                <w:rFonts w:ascii="Segoe UI" w:hAnsi="Segoe UI" w:cs="Segoe UI"/>
                <w:szCs w:val="24"/>
              </w:rPr>
              <w:t>Experience of supporting mothers with breastfeeding</w:t>
            </w:r>
          </w:p>
        </w:tc>
        <w:tc>
          <w:tcPr>
            <w:tcW w:w="1282" w:type="dxa"/>
            <w:tcBorders>
              <w:bottom w:val="nil"/>
              <w:right w:val="single" w:color="000000" w:themeColor="text1" w:sz="12"/>
            </w:tcBorders>
            <w:tcMar/>
          </w:tcPr>
          <w:p w:rsidR="001D63BB" w:rsidP="001D63BB" w:rsidRDefault="004D389B" w14:paraId="439186D8" w14:textId="099CF45C">
            <w:pPr>
              <w:pStyle w:val="BfNBody"/>
              <w:spacing w:after="0" w:afterLines="0"/>
              <w:jc w:val="center"/>
            </w:pPr>
            <w:r w:rsidRPr="00BA17ED">
              <w:rPr>
                <w:rFonts w:ascii="Wingdings" w:hAnsi="Wingdings" w:eastAsia="Wingdings" w:cs="Wingdings"/>
              </w:rPr>
              <w:t></w:t>
            </w:r>
          </w:p>
        </w:tc>
        <w:tc>
          <w:tcPr>
            <w:tcW w:w="1241" w:type="dxa"/>
            <w:tcBorders>
              <w:top w:val="single" w:color="000000" w:themeColor="text1" w:sz="12"/>
              <w:left w:val="single" w:color="000000" w:themeColor="text1" w:sz="12"/>
              <w:bottom w:val="nil"/>
              <w:right w:val="single" w:color="000000" w:themeColor="text1" w:sz="12"/>
            </w:tcBorders>
            <w:tcMar/>
          </w:tcPr>
          <w:p w:rsidR="001D63BB" w:rsidP="001D63BB" w:rsidRDefault="001D63BB" w14:paraId="40EEE7E2" w14:textId="3037CFDF">
            <w:pPr>
              <w:pStyle w:val="BfNBody"/>
              <w:spacing w:after="0" w:afterLines="0"/>
              <w:jc w:val="center"/>
            </w:pPr>
          </w:p>
        </w:tc>
      </w:tr>
      <w:tr w:rsidR="001D63BB" w:rsidTr="63684100" w14:paraId="74BEAD2C" w14:textId="77777777">
        <w:tc>
          <w:tcPr>
            <w:tcW w:w="7785" w:type="dxa"/>
            <w:tcBorders>
              <w:top w:val="nil"/>
              <w:bottom w:val="nil"/>
            </w:tcBorders>
            <w:tcMar/>
          </w:tcPr>
          <w:p w:rsidRPr="004D389B" w:rsidR="004D389B" w:rsidP="001D63BB" w:rsidRDefault="00C93FDF" w14:paraId="1D27639C" w14:textId="5EB292D8">
            <w:pPr>
              <w:pStyle w:val="BfNBody"/>
              <w:spacing w:after="0" w:afterLines="0"/>
              <w:rPr>
                <w:rFonts w:ascii="Segoe UI" w:hAnsi="Segoe UI" w:cs="Segoe UI"/>
                <w:szCs w:val="24"/>
              </w:rPr>
            </w:pPr>
            <w:r w:rsidRPr="004D389B">
              <w:rPr>
                <w:rFonts w:ascii="Segoe UI" w:hAnsi="Segoe UI" w:cs="Segoe UI"/>
                <w:szCs w:val="24"/>
              </w:rPr>
              <w:t>Experience of working as a volunteer offering breastfeeding support in a variety of settings</w:t>
            </w:r>
          </w:p>
        </w:tc>
        <w:tc>
          <w:tcPr>
            <w:tcW w:w="1282" w:type="dxa"/>
            <w:tcBorders>
              <w:top w:val="nil"/>
              <w:bottom w:val="nil"/>
              <w:right w:val="single" w:color="000000" w:themeColor="text1" w:sz="12"/>
            </w:tcBorders>
            <w:tcMar/>
          </w:tcPr>
          <w:p w:rsidR="001D63BB" w:rsidP="63684100" w:rsidRDefault="001D63BB" w14:paraId="78EE8E6D" w14:textId="099CF45C">
            <w:pPr>
              <w:pStyle w:val="BfNBody"/>
              <w:spacing w:after="0" w:afterLines="0"/>
              <w:jc w:val="center"/>
            </w:pPr>
            <w:r w:rsidRPr="63684100" w:rsidR="12C1F5AF">
              <w:rPr>
                <w:rFonts w:ascii="Wingdings" w:hAnsi="Wingdings" w:eastAsia="Wingdings" w:cs="Wingdings"/>
              </w:rPr>
              <w:t></w:t>
            </w:r>
          </w:p>
          <w:p w:rsidR="001D63BB" w:rsidP="001D63BB" w:rsidRDefault="001D63BB" w14:paraId="0B250768" w14:textId="6DDB9381">
            <w:pPr>
              <w:jc w:val="center"/>
            </w:pPr>
          </w:p>
        </w:tc>
        <w:tc>
          <w:tcPr>
            <w:tcW w:w="1241" w:type="dxa"/>
            <w:tcBorders>
              <w:top w:val="nil"/>
              <w:left w:val="single" w:color="000000" w:themeColor="text1" w:sz="12"/>
              <w:bottom w:val="nil"/>
              <w:right w:val="single" w:color="000000" w:themeColor="text1" w:sz="12"/>
            </w:tcBorders>
            <w:tcMar/>
          </w:tcPr>
          <w:p w:rsidR="63684100" w:rsidP="63684100" w:rsidRDefault="63684100" w14:paraId="1372D86B" w14:textId="4611804B">
            <w:pPr>
              <w:pStyle w:val="BfNBody"/>
              <w:spacing w:after="0" w:afterLines="0"/>
              <w:jc w:val="center"/>
              <w:rPr>
                <w:rFonts w:ascii="Wingdings" w:hAnsi="Wingdings" w:eastAsia="Wingdings" w:cs="Wingdings"/>
              </w:rPr>
            </w:pPr>
          </w:p>
        </w:tc>
      </w:tr>
      <w:tr w:rsidR="00C93FDF" w:rsidTr="63684100" w14:paraId="527F75F7" w14:textId="77777777">
        <w:tc>
          <w:tcPr>
            <w:tcW w:w="7785" w:type="dxa"/>
            <w:tcBorders>
              <w:top w:val="nil"/>
              <w:bottom w:val="nil"/>
            </w:tcBorders>
            <w:tcMar/>
          </w:tcPr>
          <w:p w:rsidRPr="004D389B" w:rsidR="00C93FDF" w:rsidP="00C93FDF" w:rsidRDefault="00C93FDF" w14:paraId="245F5F39" w14:textId="4E4D8707">
            <w:pPr>
              <w:spacing w:line="508" w:lineRule="auto"/>
              <w:rPr>
                <w:rFonts w:ascii="Segoe UI" w:hAnsi="Segoe UI" w:cs="Segoe UI"/>
                <w:sz w:val="24"/>
                <w:szCs w:val="24"/>
              </w:rPr>
            </w:pPr>
            <w:r w:rsidRPr="004D389B">
              <w:rPr>
                <w:rFonts w:ascii="Segoe UI" w:hAnsi="Segoe UI" w:cs="Segoe UI"/>
                <w:szCs w:val="24"/>
              </w:rPr>
              <w:t xml:space="preserve">Experience of managing volunteers </w:t>
            </w:r>
          </w:p>
        </w:tc>
        <w:tc>
          <w:tcPr>
            <w:tcW w:w="1282" w:type="dxa"/>
            <w:tcBorders>
              <w:top w:val="nil"/>
              <w:bottom w:val="nil"/>
              <w:right w:val="single" w:color="000000" w:themeColor="text1" w:sz="12"/>
            </w:tcBorders>
            <w:tcMar/>
          </w:tcPr>
          <w:p w:rsidR="00C93FDF" w:rsidP="001D63BB" w:rsidRDefault="00C93FDF" w14:paraId="79D4CAB2" w14:textId="77777777">
            <w:pPr>
              <w:jc w:val="center"/>
            </w:pPr>
          </w:p>
        </w:tc>
        <w:tc>
          <w:tcPr>
            <w:tcW w:w="1241" w:type="dxa"/>
            <w:tcBorders>
              <w:top w:val="nil"/>
              <w:left w:val="single" w:color="000000" w:themeColor="text1" w:sz="12"/>
              <w:bottom w:val="nil"/>
              <w:right w:val="single" w:color="000000" w:themeColor="text1" w:sz="12"/>
            </w:tcBorders>
            <w:tcMar/>
          </w:tcPr>
          <w:p w:rsidR="49E21D67" w:rsidP="63684100" w:rsidRDefault="49E21D67" w14:paraId="7B628A0F" w14:textId="087636FA">
            <w:pPr>
              <w:pStyle w:val="BfNBody"/>
              <w:spacing w:after="0" w:afterLines="0"/>
              <w:jc w:val="center"/>
              <w:rPr>
                <w:rFonts w:ascii="Wingdings" w:hAnsi="Wingdings" w:eastAsia="Wingdings" w:cs="Wingdings"/>
              </w:rPr>
            </w:pPr>
            <w:r w:rsidRPr="63684100" w:rsidR="49E21D67">
              <w:rPr>
                <w:rFonts w:ascii="Wingdings" w:hAnsi="Wingdings" w:eastAsia="Wingdings" w:cs="Wingdings"/>
              </w:rPr>
              <w:t></w:t>
            </w:r>
          </w:p>
          <w:p w:rsidR="63684100" w:rsidP="63684100" w:rsidRDefault="63684100" w14:paraId="5E0BA0A4" w14:textId="48195B12">
            <w:pPr>
              <w:pStyle w:val="BfNBody"/>
              <w:spacing w:after="0" w:afterLines="0"/>
              <w:jc w:val="center"/>
            </w:pPr>
          </w:p>
        </w:tc>
      </w:tr>
      <w:tr w:rsidR="00C93FDF" w:rsidTr="63684100" w14:paraId="79FB4F61" w14:textId="77777777">
        <w:tc>
          <w:tcPr>
            <w:tcW w:w="7785" w:type="dxa"/>
            <w:tcBorders>
              <w:top w:val="nil"/>
              <w:bottom w:val="nil"/>
            </w:tcBorders>
            <w:tcMar/>
          </w:tcPr>
          <w:p w:rsidRPr="004D389B" w:rsidR="00C93FDF" w:rsidP="00C93FDF" w:rsidRDefault="00C93FDF" w14:paraId="41864E8C" w14:textId="3AD0C6D7">
            <w:pPr>
              <w:spacing w:line="508" w:lineRule="auto"/>
              <w:rPr>
                <w:rFonts w:ascii="Segoe UI" w:hAnsi="Segoe UI" w:cs="Segoe UI"/>
                <w:sz w:val="24"/>
                <w:szCs w:val="24"/>
              </w:rPr>
            </w:pPr>
            <w:r w:rsidRPr="004D389B">
              <w:rPr>
                <w:rFonts w:ascii="Segoe UI" w:hAnsi="Segoe UI" w:cs="Segoe UI"/>
                <w:szCs w:val="24"/>
              </w:rPr>
              <w:t xml:space="preserve">Experience of working with diverse ethnic and social groups </w:t>
            </w:r>
          </w:p>
        </w:tc>
        <w:tc>
          <w:tcPr>
            <w:tcW w:w="1282" w:type="dxa"/>
            <w:tcBorders>
              <w:top w:val="nil"/>
              <w:bottom w:val="nil"/>
              <w:right w:val="single" w:color="000000" w:themeColor="text1" w:sz="12"/>
            </w:tcBorders>
            <w:tcMar/>
          </w:tcPr>
          <w:p w:rsidR="00C93FDF" w:rsidP="63684100" w:rsidRDefault="00C93FDF" w14:paraId="30B6BDBA" w14:textId="1D3FFF6F">
            <w:pPr>
              <w:pStyle w:val="BfNBody"/>
              <w:spacing w:after="0" w:afterLines="0"/>
              <w:jc w:val="center"/>
            </w:pPr>
            <w:r w:rsidRPr="63684100" w:rsidR="49193F15">
              <w:rPr>
                <w:rFonts w:ascii="Wingdings" w:hAnsi="Wingdings" w:eastAsia="Wingdings" w:cs="Wingdings"/>
              </w:rPr>
              <w:t></w:t>
            </w:r>
          </w:p>
          <w:p w:rsidR="00C93FDF" w:rsidP="001D63BB" w:rsidRDefault="00C93FDF" w14:paraId="5880248E" w14:textId="5007E7BB">
            <w:pPr>
              <w:jc w:val="center"/>
            </w:pPr>
          </w:p>
        </w:tc>
        <w:tc>
          <w:tcPr>
            <w:tcW w:w="1241" w:type="dxa"/>
            <w:tcBorders>
              <w:top w:val="nil"/>
              <w:left w:val="single" w:color="000000" w:themeColor="text1" w:sz="12"/>
              <w:bottom w:val="nil"/>
              <w:right w:val="single" w:color="000000" w:themeColor="text1" w:sz="12"/>
            </w:tcBorders>
            <w:tcMar/>
          </w:tcPr>
          <w:p w:rsidR="63684100" w:rsidP="63684100" w:rsidRDefault="63684100" w14:paraId="09D8A571">
            <w:pPr>
              <w:pStyle w:val="BfNBody"/>
              <w:spacing w:after="0" w:afterLines="0"/>
              <w:jc w:val="center"/>
            </w:pPr>
          </w:p>
        </w:tc>
      </w:tr>
      <w:tr w:rsidR="00C93FDF" w:rsidTr="63684100" w14:paraId="2D3454CD" w14:textId="77777777">
        <w:tc>
          <w:tcPr>
            <w:tcW w:w="7785" w:type="dxa"/>
            <w:tcBorders>
              <w:top w:val="nil"/>
              <w:bottom w:val="nil"/>
            </w:tcBorders>
            <w:tcMar/>
          </w:tcPr>
          <w:p w:rsidRPr="004D389B" w:rsidR="00C93FDF" w:rsidP="00C93FDF" w:rsidRDefault="00C93FDF" w14:paraId="68164A7A" w14:textId="479F58B0">
            <w:pPr>
              <w:spacing w:line="508" w:lineRule="auto"/>
              <w:rPr>
                <w:rFonts w:ascii="Segoe UI" w:hAnsi="Segoe UI" w:cs="Segoe UI"/>
                <w:sz w:val="24"/>
                <w:szCs w:val="24"/>
              </w:rPr>
            </w:pPr>
            <w:r w:rsidRPr="004D389B">
              <w:rPr>
                <w:rFonts w:ascii="Segoe UI" w:hAnsi="Segoe UI" w:cs="Segoe UI"/>
                <w:szCs w:val="24"/>
              </w:rPr>
              <w:t>Knowledge of BfN, its Code of Conduct, policies and procedures</w:t>
            </w:r>
          </w:p>
        </w:tc>
        <w:tc>
          <w:tcPr>
            <w:tcW w:w="1282" w:type="dxa"/>
            <w:tcBorders>
              <w:top w:val="nil"/>
              <w:bottom w:val="nil"/>
              <w:right w:val="single" w:color="000000" w:themeColor="text1" w:sz="12"/>
            </w:tcBorders>
            <w:tcMar/>
          </w:tcPr>
          <w:p w:rsidR="00C93FDF" w:rsidP="001D63BB" w:rsidRDefault="004D389B" w14:paraId="3A34232E" w14:textId="30686A8A">
            <w:pPr>
              <w:jc w:val="center"/>
            </w:pPr>
            <w:r w:rsidRPr="00BA17ED">
              <w:rPr>
                <w:rFonts w:ascii="Wingdings" w:hAnsi="Wingdings" w:eastAsia="Wingdings" w:cs="Wingdings"/>
              </w:rPr>
              <w:t></w:t>
            </w:r>
          </w:p>
        </w:tc>
        <w:tc>
          <w:tcPr>
            <w:tcW w:w="1241" w:type="dxa"/>
            <w:tcBorders>
              <w:top w:val="nil"/>
              <w:left w:val="single" w:color="000000" w:themeColor="text1" w:sz="12"/>
              <w:bottom w:val="nil"/>
              <w:right w:val="single" w:color="000000" w:themeColor="text1" w:sz="12"/>
            </w:tcBorders>
            <w:tcMar/>
          </w:tcPr>
          <w:p w:rsidR="63684100" w:rsidP="63684100" w:rsidRDefault="63684100" w14:paraId="5BAF6F83">
            <w:pPr>
              <w:pStyle w:val="BfNBody"/>
              <w:spacing w:after="0" w:afterLines="0"/>
              <w:jc w:val="center"/>
            </w:pPr>
          </w:p>
          <w:p w:rsidR="63684100" w:rsidP="63684100" w:rsidRDefault="63684100" w14:paraId="0C76B6FB" w14:textId="32A1EEA7">
            <w:pPr>
              <w:pStyle w:val="BfNBody"/>
              <w:spacing w:after="0" w:afterLines="0"/>
              <w:jc w:val="center"/>
            </w:pPr>
          </w:p>
        </w:tc>
      </w:tr>
      <w:tr w:rsidR="00C93FDF" w:rsidTr="63684100" w14:paraId="08899032" w14:textId="77777777">
        <w:tc>
          <w:tcPr>
            <w:tcW w:w="7785" w:type="dxa"/>
            <w:tcBorders>
              <w:top w:val="nil"/>
              <w:bottom w:val="nil"/>
            </w:tcBorders>
            <w:tcMar/>
          </w:tcPr>
          <w:p w:rsidRPr="004D389B" w:rsidR="00C93FDF" w:rsidP="00C93FDF" w:rsidRDefault="00C93FDF" w14:paraId="6E878660" w14:textId="6AB436AA">
            <w:pPr>
              <w:spacing w:line="508" w:lineRule="auto"/>
              <w:rPr>
                <w:rFonts w:ascii="Segoe UI" w:hAnsi="Segoe UI" w:cs="Segoe UI"/>
                <w:sz w:val="24"/>
                <w:szCs w:val="24"/>
              </w:rPr>
            </w:pPr>
            <w:r w:rsidRPr="004D389B">
              <w:rPr>
                <w:rFonts w:ascii="Segoe UI" w:hAnsi="Segoe UI" w:cs="Segoe UI"/>
                <w:szCs w:val="24"/>
              </w:rPr>
              <w:t xml:space="preserve">Knowledge of how breastfeeding can help address inequalities </w:t>
            </w:r>
          </w:p>
        </w:tc>
        <w:tc>
          <w:tcPr>
            <w:tcW w:w="1282" w:type="dxa"/>
            <w:tcBorders>
              <w:top w:val="nil"/>
              <w:bottom w:val="nil"/>
              <w:right w:val="single" w:color="000000" w:themeColor="text1" w:sz="12"/>
            </w:tcBorders>
            <w:tcMar/>
          </w:tcPr>
          <w:p w:rsidR="00C93FDF" w:rsidP="001D63BB" w:rsidRDefault="004D389B" w14:paraId="603B017E" w14:textId="5FCC8338">
            <w:pPr>
              <w:jc w:val="center"/>
            </w:pPr>
            <w:r w:rsidRPr="00BA17ED">
              <w:rPr>
                <w:rFonts w:ascii="Wingdings" w:hAnsi="Wingdings" w:eastAsia="Wingdings" w:cs="Wingdings"/>
              </w:rPr>
              <w:t></w:t>
            </w:r>
          </w:p>
        </w:tc>
        <w:tc>
          <w:tcPr>
            <w:tcW w:w="1241" w:type="dxa"/>
            <w:tcBorders>
              <w:top w:val="nil"/>
              <w:left w:val="single" w:color="000000" w:themeColor="text1" w:sz="12"/>
              <w:bottom w:val="nil"/>
              <w:right w:val="single" w:color="000000" w:themeColor="text1" w:sz="12"/>
            </w:tcBorders>
            <w:tcMar/>
          </w:tcPr>
          <w:p w:rsidR="63684100" w:rsidP="63684100" w:rsidRDefault="63684100" w14:paraId="0923A502" w14:textId="0839A986">
            <w:pPr>
              <w:pStyle w:val="BfNBody"/>
              <w:spacing w:after="0" w:afterLines="0"/>
              <w:jc w:val="center"/>
              <w:rPr>
                <w:rFonts w:ascii="Wingdings" w:hAnsi="Wingdings" w:eastAsia="Wingdings" w:cs="Wingdings"/>
              </w:rPr>
            </w:pPr>
          </w:p>
          <w:p w:rsidR="63684100" w:rsidP="63684100" w:rsidRDefault="63684100" w14:paraId="374AACDF" w14:textId="20F48504">
            <w:pPr>
              <w:pStyle w:val="BfNBody"/>
              <w:spacing w:after="0" w:afterLines="0"/>
              <w:jc w:val="center"/>
              <w:rPr>
                <w:rFonts w:ascii="Wingdings" w:hAnsi="Wingdings" w:eastAsia="Wingdings" w:cs="Wingdings"/>
              </w:rPr>
            </w:pPr>
          </w:p>
          <w:p w:rsidR="63684100" w:rsidP="63684100" w:rsidRDefault="63684100" w14:paraId="6E43FABF" w14:textId="0F47D5FB">
            <w:pPr>
              <w:pStyle w:val="BfNBody"/>
              <w:spacing w:after="0" w:afterLines="0"/>
              <w:jc w:val="center"/>
              <w:rPr>
                <w:rFonts w:ascii="Wingdings" w:hAnsi="Wingdings" w:eastAsia="Wingdings" w:cs="Wingdings"/>
              </w:rPr>
            </w:pPr>
          </w:p>
        </w:tc>
      </w:tr>
      <w:tr w:rsidR="00C93FDF" w:rsidTr="63684100" w14:paraId="5DE868C1" w14:textId="77777777">
        <w:tc>
          <w:tcPr>
            <w:tcW w:w="7785" w:type="dxa"/>
            <w:tcBorders>
              <w:top w:val="nil"/>
              <w:bottom w:val="nil"/>
            </w:tcBorders>
            <w:tcMar/>
          </w:tcPr>
          <w:p w:rsidRPr="004D389B" w:rsidR="00BC7A66" w:rsidP="63684100" w:rsidRDefault="00BC7A66" w14:paraId="26E91545" w14:textId="7F9A77E8">
            <w:pPr>
              <w:rPr>
                <w:rFonts w:ascii="Segoe UI" w:hAnsi="Segoe UI" w:cs="Segoe UI"/>
              </w:rPr>
            </w:pPr>
            <w:r w:rsidRPr="63684100" w:rsidR="00C93FDF">
              <w:rPr>
                <w:rFonts w:ascii="Segoe UI" w:hAnsi="Segoe UI" w:cs="Segoe UI"/>
              </w:rPr>
              <w:t xml:space="preserve">An awareness and understanding of supporting equality and valuing diversity within the role </w:t>
            </w:r>
          </w:p>
        </w:tc>
        <w:tc>
          <w:tcPr>
            <w:tcW w:w="1282" w:type="dxa"/>
            <w:tcBorders>
              <w:top w:val="nil"/>
              <w:bottom w:val="nil"/>
              <w:right w:val="single" w:color="000000" w:themeColor="text1" w:sz="12"/>
            </w:tcBorders>
            <w:tcMar/>
          </w:tcPr>
          <w:p w:rsidR="00C93FDF" w:rsidP="001D63BB" w:rsidRDefault="004D389B" w14:paraId="56E1BCD9" w14:textId="6B8C6192">
            <w:pPr>
              <w:jc w:val="center"/>
            </w:pPr>
            <w:r w:rsidRPr="00BA17ED">
              <w:rPr>
                <w:rFonts w:ascii="Wingdings" w:hAnsi="Wingdings" w:eastAsia="Wingdings" w:cs="Wingdings"/>
              </w:rPr>
              <w:t></w:t>
            </w:r>
          </w:p>
        </w:tc>
        <w:tc>
          <w:tcPr>
            <w:tcW w:w="1241" w:type="dxa"/>
            <w:tcBorders>
              <w:top w:val="nil"/>
              <w:left w:val="single" w:color="000000" w:themeColor="text1" w:sz="12"/>
              <w:bottom w:val="nil"/>
              <w:right w:val="single" w:color="000000" w:themeColor="text1" w:sz="12"/>
            </w:tcBorders>
            <w:tcMar/>
          </w:tcPr>
          <w:p w:rsidR="00C93FDF" w:rsidP="63684100" w:rsidRDefault="00C93FDF" w14:paraId="71C256CD" w14:textId="4D305D12">
            <w:pPr>
              <w:pStyle w:val="BfNBody"/>
              <w:spacing w:after="0" w:afterLines="0"/>
              <w:jc w:val="center"/>
            </w:pPr>
            <w:bookmarkStart w:name="_GoBack" w:id="0"/>
            <w:bookmarkEnd w:id="0"/>
          </w:p>
        </w:tc>
      </w:tr>
      <w:tr w:rsidR="00C93FDF" w:rsidTr="63684100" w14:paraId="142B5517" w14:textId="77777777">
        <w:tc>
          <w:tcPr>
            <w:tcW w:w="7785" w:type="dxa"/>
            <w:tcBorders>
              <w:top w:val="nil"/>
              <w:bottom w:val="nil"/>
            </w:tcBorders>
            <w:tcMar/>
          </w:tcPr>
          <w:p w:rsidRPr="004D389B" w:rsidR="00C93FDF" w:rsidP="00C93FDF" w:rsidRDefault="00C93FDF" w14:paraId="5D2C9E24" w14:textId="1A27140D">
            <w:pPr>
              <w:spacing w:line="508" w:lineRule="auto"/>
              <w:rPr>
                <w:rFonts w:ascii="Segoe UI" w:hAnsi="Segoe UI" w:cs="Segoe UI"/>
                <w:szCs w:val="24"/>
              </w:rPr>
            </w:pPr>
            <w:r w:rsidRPr="004D389B">
              <w:rPr>
                <w:rFonts w:ascii="Segoe UI" w:hAnsi="Segoe UI" w:cs="Segoe UI"/>
                <w:szCs w:val="24"/>
              </w:rPr>
              <w:t xml:space="preserve">Experience of managing people </w:t>
            </w:r>
          </w:p>
        </w:tc>
        <w:tc>
          <w:tcPr>
            <w:tcW w:w="1282" w:type="dxa"/>
            <w:tcBorders>
              <w:top w:val="nil"/>
              <w:bottom w:val="nil"/>
              <w:right w:val="single" w:color="000000" w:themeColor="text1" w:sz="12"/>
            </w:tcBorders>
            <w:tcMar/>
          </w:tcPr>
          <w:p w:rsidR="00C93FDF" w:rsidP="001D63BB" w:rsidRDefault="00C93FDF" w14:paraId="0139A645" w14:textId="09521106">
            <w:pPr>
              <w:jc w:val="center"/>
            </w:pPr>
          </w:p>
          <w:p w:rsidR="00C93FDF" w:rsidP="63684100" w:rsidRDefault="00C93FDF" w14:paraId="13BBC297" w14:textId="5FD81DB7">
            <w:pPr>
              <w:pStyle w:val="Normal"/>
              <w:jc w:val="center"/>
            </w:pPr>
          </w:p>
        </w:tc>
        <w:tc>
          <w:tcPr>
            <w:tcW w:w="1241" w:type="dxa"/>
            <w:tcBorders>
              <w:top w:val="nil"/>
              <w:left w:val="single" w:color="000000" w:themeColor="text1" w:sz="12"/>
              <w:bottom w:val="none" w:color="000000" w:themeColor="text1" w:sz="4"/>
              <w:right w:val="single" w:color="000000" w:themeColor="text1" w:sz="12"/>
            </w:tcBorders>
            <w:tcMar/>
          </w:tcPr>
          <w:p w:rsidR="2AF025AF" w:rsidP="63684100" w:rsidRDefault="2AF025AF" w14:paraId="643F6DE7" w14:textId="7CD47721">
            <w:pPr>
              <w:pStyle w:val="BfNBody"/>
              <w:spacing w:after="0" w:afterLines="0"/>
              <w:jc w:val="center"/>
              <w:rPr>
                <w:rFonts w:ascii="Wingdings" w:hAnsi="Wingdings" w:eastAsia="Wingdings" w:cs="Wingdings"/>
              </w:rPr>
            </w:pPr>
            <w:r w:rsidRPr="63684100" w:rsidR="2AF025AF">
              <w:rPr>
                <w:rFonts w:ascii="Wingdings" w:hAnsi="Wingdings" w:eastAsia="Wingdings" w:cs="Wingdings"/>
              </w:rPr>
              <w:t></w:t>
            </w:r>
          </w:p>
        </w:tc>
      </w:tr>
      <w:tr w:rsidR="00C93FDF" w:rsidTr="63684100" w14:paraId="68945FA0" w14:textId="77777777">
        <w:tc>
          <w:tcPr>
            <w:tcW w:w="7785" w:type="dxa"/>
            <w:tcBorders>
              <w:top w:val="nil"/>
              <w:bottom w:val="nil"/>
            </w:tcBorders>
            <w:tcMar/>
          </w:tcPr>
          <w:p w:rsidRPr="004D389B" w:rsidR="00C93FDF" w:rsidP="63684100" w:rsidRDefault="00C93FDF" w14:paraId="212C34D0" w14:textId="33029659">
            <w:pPr>
              <w:spacing w:line="508" w:lineRule="auto"/>
              <w:rPr>
                <w:rFonts w:ascii="Segoe UI" w:hAnsi="Segoe UI" w:cs="Segoe UI"/>
              </w:rPr>
            </w:pPr>
            <w:r w:rsidRPr="63684100" w:rsidR="00C93FDF">
              <w:rPr>
                <w:rFonts w:ascii="Segoe UI" w:hAnsi="Segoe UI" w:cs="Segoe UI"/>
              </w:rPr>
              <w:t xml:space="preserve">Knowledge of the local area and the specific issues that affect </w:t>
            </w:r>
            <w:r w:rsidRPr="63684100" w:rsidR="00C93FDF">
              <w:rPr>
                <w:rFonts w:ascii="Segoe UI" w:hAnsi="Segoe UI" w:cs="Segoe UI"/>
              </w:rPr>
              <w:t>local residents</w:t>
            </w:r>
            <w:r w:rsidRPr="63684100" w:rsidR="2034D9C7">
              <w:rPr>
                <w:rFonts w:ascii="Segoe UI" w:hAnsi="Segoe UI" w:cs="Segoe UI"/>
              </w:rPr>
              <w:t>.</w:t>
            </w:r>
          </w:p>
        </w:tc>
        <w:tc>
          <w:tcPr>
            <w:tcW w:w="1282" w:type="dxa"/>
            <w:tcBorders>
              <w:top w:val="nil"/>
              <w:bottom w:val="nil"/>
              <w:right w:val="single" w:color="000000" w:themeColor="text1" w:sz="12"/>
            </w:tcBorders>
            <w:tcMar/>
          </w:tcPr>
          <w:p w:rsidR="00C93FDF" w:rsidP="001D63BB" w:rsidRDefault="00BC7A66" w14:paraId="37F2D64C" w14:textId="5AD9F275">
            <w:pPr>
              <w:jc w:val="center"/>
            </w:pPr>
            <w:r w:rsidRPr="63684100" w:rsidR="550E4133">
              <w:rPr>
                <w:rFonts w:ascii="Wingdings" w:hAnsi="Wingdings" w:eastAsia="Wingdings" w:cs="Wingdings"/>
              </w:rPr>
              <w:t></w:t>
            </w:r>
          </w:p>
        </w:tc>
        <w:tc>
          <w:tcPr>
            <w:tcW w:w="1241" w:type="dxa"/>
            <w:tcBorders>
              <w:top w:val="none" w:color="000000" w:themeColor="text1" w:sz="4"/>
              <w:left w:val="single" w:color="000000" w:themeColor="text1" w:sz="12"/>
              <w:bottom w:val="none" w:color="000000" w:themeColor="text1" w:sz="4"/>
              <w:right w:val="single" w:color="000000" w:themeColor="text1" w:sz="12"/>
            </w:tcBorders>
            <w:tcMar/>
          </w:tcPr>
          <w:p w:rsidR="63684100" w:rsidRDefault="63684100" w14:paraId="79FBE557" w14:textId="7D821EA4"/>
        </w:tc>
      </w:tr>
      <w:tr w:rsidR="00C93FDF" w:rsidTr="63684100" w14:paraId="00D4D0B5" w14:textId="77777777">
        <w:tc>
          <w:tcPr>
            <w:tcW w:w="7785" w:type="dxa"/>
            <w:tcBorders>
              <w:top w:val="nil"/>
              <w:bottom w:val="single" w:color="auto" w:sz="4" w:space="0"/>
            </w:tcBorders>
            <w:tcMar/>
          </w:tcPr>
          <w:p w:rsidRPr="004D389B" w:rsidR="00C93FDF" w:rsidP="00C93FDF" w:rsidRDefault="00C93FDF" w14:paraId="5D5F0E8A" w14:textId="275C45F4">
            <w:pPr>
              <w:spacing w:line="508" w:lineRule="auto"/>
              <w:rPr>
                <w:rFonts w:ascii="Segoe UI" w:hAnsi="Segoe UI" w:cs="Segoe UI"/>
                <w:szCs w:val="24"/>
              </w:rPr>
            </w:pPr>
            <w:r w:rsidRPr="004D389B">
              <w:rPr>
                <w:rFonts w:ascii="Segoe UI" w:hAnsi="Segoe UI" w:cs="Segoe UI"/>
                <w:szCs w:val="24"/>
              </w:rPr>
              <w:t>Experience of evidence-based evaluation</w:t>
            </w:r>
          </w:p>
        </w:tc>
        <w:tc>
          <w:tcPr>
            <w:tcW w:w="1282" w:type="dxa"/>
            <w:tcBorders>
              <w:top w:val="nil"/>
              <w:bottom w:val="single" w:color="auto" w:sz="4" w:space="0"/>
              <w:right w:val="single" w:color="000000" w:themeColor="text1" w:sz="12"/>
            </w:tcBorders>
            <w:tcMar/>
          </w:tcPr>
          <w:p w:rsidR="00C93FDF" w:rsidP="001D63BB" w:rsidRDefault="00C93FDF" w14:paraId="22BDB50D" w14:textId="77777777">
            <w:pPr>
              <w:jc w:val="center"/>
            </w:pPr>
          </w:p>
        </w:tc>
        <w:tc>
          <w:tcPr>
            <w:tcW w:w="1241" w:type="dxa"/>
            <w:tcBorders>
              <w:top w:val="none" w:color="000000" w:themeColor="text1" w:sz="4"/>
              <w:left w:val="single" w:color="000000" w:themeColor="text1" w:sz="12"/>
              <w:bottom w:val="single" w:color="000000" w:themeColor="text1" w:sz="12" w:space="0"/>
              <w:right w:val="single" w:color="000000" w:themeColor="text1" w:sz="12"/>
            </w:tcBorders>
            <w:tcMar/>
          </w:tcPr>
          <w:p w:rsidR="52E1D94B" w:rsidP="63684100" w:rsidRDefault="52E1D94B" w14:paraId="7A8CB95E" w14:textId="7CD47721">
            <w:pPr>
              <w:pStyle w:val="BfNBody"/>
              <w:spacing w:after="0" w:afterLines="0"/>
              <w:jc w:val="center"/>
              <w:rPr>
                <w:rFonts w:ascii="Wingdings" w:hAnsi="Wingdings" w:eastAsia="Wingdings" w:cs="Wingdings"/>
              </w:rPr>
            </w:pPr>
            <w:r w:rsidRPr="63684100" w:rsidR="52E1D94B">
              <w:rPr>
                <w:rFonts w:ascii="Wingdings" w:hAnsi="Wingdings" w:eastAsia="Wingdings" w:cs="Wingdings"/>
              </w:rPr>
              <w:t></w:t>
            </w:r>
          </w:p>
          <w:p w:rsidR="63684100" w:rsidRDefault="63684100" w14:paraId="10F594B7" w14:textId="04B5FE2F"/>
        </w:tc>
      </w:tr>
    </w:tbl>
    <w:p w:rsidR="0AB9CD13" w:rsidRDefault="0AB9CD13" w14:paraId="2B842153" w14:textId="17806C0B"/>
    <w:p w:rsidR="001D63BB" w:rsidRDefault="001D63BB" w14:paraId="52067934" w14:textId="77777777"/>
    <w:tbl>
      <w:tblPr>
        <w:tblStyle w:val="TableGrid"/>
        <w:tblW w:w="10308" w:type="dxa"/>
        <w:tblLayout w:type="fixed"/>
        <w:tblCellMar>
          <w:top w:w="57" w:type="dxa"/>
          <w:bottom w:w="57" w:type="dxa"/>
        </w:tblCellMar>
        <w:tblLook w:val="04A0" w:firstRow="1" w:lastRow="0" w:firstColumn="1" w:lastColumn="0" w:noHBand="0" w:noVBand="1"/>
      </w:tblPr>
      <w:tblGrid>
        <w:gridCol w:w="7834"/>
        <w:gridCol w:w="1232"/>
        <w:gridCol w:w="1242"/>
      </w:tblGrid>
      <w:tr w:rsidR="00B20D4E" w:rsidTr="63684100" w14:paraId="38F3ABD9" w14:textId="77777777">
        <w:tc>
          <w:tcPr>
            <w:tcW w:w="7834" w:type="dxa"/>
            <w:shd w:val="clear" w:color="auto" w:fill="D9D9D9" w:themeFill="background1" w:themeFillShade="D9"/>
            <w:tcMar/>
          </w:tcPr>
          <w:p w:rsidRPr="00ED3346" w:rsidR="00B20D4E" w:rsidP="00B20D4E" w:rsidRDefault="00B20D4E" w14:paraId="5D64A26B" w14:textId="77777777">
            <w:pPr>
              <w:pStyle w:val="BfNBody"/>
              <w:spacing w:after="0" w:afterLines="0"/>
              <w:rPr>
                <w:b/>
              </w:rPr>
            </w:pPr>
            <w:r>
              <w:rPr>
                <w:b/>
              </w:rPr>
              <w:t>Skills and Abilities</w:t>
            </w:r>
          </w:p>
        </w:tc>
        <w:tc>
          <w:tcPr>
            <w:tcW w:w="1232" w:type="dxa"/>
            <w:shd w:val="clear" w:color="auto" w:fill="D9D9D9" w:themeFill="background1" w:themeFillShade="D9"/>
            <w:tcMar/>
          </w:tcPr>
          <w:p w:rsidRPr="00ED3346" w:rsidR="00B20D4E" w:rsidP="00A02678" w:rsidRDefault="00B20D4E" w14:paraId="78B7DD9A" w14:textId="77777777">
            <w:pPr>
              <w:pStyle w:val="BfNBody"/>
              <w:spacing w:after="0" w:afterLines="0"/>
              <w:jc w:val="center"/>
              <w:rPr>
                <w:b/>
              </w:rPr>
            </w:pPr>
            <w:r w:rsidRPr="00ED3346">
              <w:rPr>
                <w:b/>
              </w:rPr>
              <w:t>Essential</w:t>
            </w:r>
          </w:p>
        </w:tc>
        <w:tc>
          <w:tcPr>
            <w:tcW w:w="1242" w:type="dxa"/>
            <w:shd w:val="clear" w:color="auto" w:fill="D9D9D9" w:themeFill="background1" w:themeFillShade="D9"/>
            <w:tcMar/>
          </w:tcPr>
          <w:p w:rsidRPr="00ED3346" w:rsidR="00B20D4E" w:rsidP="00A02678" w:rsidRDefault="00B20D4E" w14:paraId="40BD4B04" w14:textId="77777777">
            <w:pPr>
              <w:pStyle w:val="BfNBody"/>
              <w:spacing w:after="0" w:afterLines="0"/>
              <w:jc w:val="center"/>
              <w:rPr>
                <w:b/>
              </w:rPr>
            </w:pPr>
            <w:r w:rsidRPr="00ED3346">
              <w:rPr>
                <w:b/>
              </w:rPr>
              <w:t>Desirable</w:t>
            </w:r>
          </w:p>
        </w:tc>
      </w:tr>
      <w:tr w:rsidR="001D63BB" w:rsidTr="63684100" w14:paraId="68DF9110" w14:textId="77777777">
        <w:tc>
          <w:tcPr>
            <w:tcW w:w="7834" w:type="dxa"/>
            <w:tcBorders>
              <w:bottom w:val="nil"/>
            </w:tcBorders>
            <w:tcMar/>
          </w:tcPr>
          <w:p w:rsidRPr="009E38E8" w:rsidR="001D63BB" w:rsidP="63684100" w:rsidRDefault="00C93FDF" w14:paraId="713A166A" w14:textId="0106DC16">
            <w:pPr>
              <w:pStyle w:val="BfNBody"/>
              <w:spacing w:afterLines="0"/>
              <w:rPr>
                <w:rFonts w:ascii="Segoe UI" w:hAnsi="Segoe UI" w:cs="Segoe UI"/>
              </w:rPr>
            </w:pPr>
            <w:r w:rsidRPr="63684100" w:rsidR="00C93FDF">
              <w:rPr>
                <w:rFonts w:ascii="Segoe UI" w:hAnsi="Segoe UI" w:cs="Segoe UI"/>
              </w:rPr>
              <w:t>Excellent leadership skills including the ability to motivate and manage a team</w:t>
            </w:r>
          </w:p>
          <w:p w:rsidRPr="009E38E8" w:rsidR="001D63BB" w:rsidP="009E38E8" w:rsidRDefault="00C93FDF" w14:paraId="77148409" w14:textId="7A9CC2D2">
            <w:pPr>
              <w:pStyle w:val="BfNBody"/>
              <w:spacing w:afterLines="0"/>
              <w:rPr>
                <w:rFonts w:ascii="Segoe UI" w:hAnsi="Segoe UI" w:cs="Segoe UI"/>
              </w:rPr>
            </w:pPr>
          </w:p>
        </w:tc>
        <w:tc>
          <w:tcPr>
            <w:tcW w:w="1232" w:type="dxa"/>
            <w:tcBorders>
              <w:bottom w:val="nil"/>
            </w:tcBorders>
            <w:tcMar/>
          </w:tcPr>
          <w:p w:rsidR="001D63BB" w:rsidP="009E38E8" w:rsidRDefault="009E38E8" w14:paraId="691A5629" w14:textId="094CECE5">
            <w:pPr>
              <w:pStyle w:val="BfNBody"/>
              <w:spacing w:afterLines="0"/>
              <w:jc w:val="center"/>
            </w:pPr>
            <w:r w:rsidRPr="00BA17ED">
              <w:rPr>
                <w:rFonts w:ascii="Wingdings" w:hAnsi="Wingdings" w:eastAsia="Wingdings" w:cs="Wingdings"/>
              </w:rPr>
              <w:t></w:t>
            </w:r>
          </w:p>
        </w:tc>
        <w:tc>
          <w:tcPr>
            <w:tcW w:w="1242" w:type="dxa"/>
            <w:tcBorders>
              <w:bottom w:val="nil"/>
            </w:tcBorders>
            <w:tcMar/>
          </w:tcPr>
          <w:p w:rsidR="001D63BB" w:rsidP="009E38E8" w:rsidRDefault="001D63BB" w14:paraId="32685DB4" w14:textId="6E8BE277">
            <w:pPr>
              <w:pStyle w:val="BfNBody"/>
              <w:spacing w:afterLines="0"/>
              <w:jc w:val="center"/>
            </w:pPr>
          </w:p>
        </w:tc>
      </w:tr>
      <w:tr w:rsidR="001D63BB" w:rsidTr="63684100" w14:paraId="08013DE4" w14:textId="77777777">
        <w:tc>
          <w:tcPr>
            <w:tcW w:w="7834" w:type="dxa"/>
            <w:tcBorders>
              <w:top w:val="nil"/>
              <w:bottom w:val="nil"/>
            </w:tcBorders>
            <w:tcMar/>
          </w:tcPr>
          <w:p w:rsidRPr="009E38E8" w:rsidR="001D63BB" w:rsidP="009E38E8" w:rsidRDefault="00C93FDF" w14:paraId="63CD0860" w14:textId="760ACF90">
            <w:pPr>
              <w:spacing w:after="240"/>
              <w:rPr>
                <w:rFonts w:ascii="Segoe UI" w:hAnsi="Segoe UI" w:cs="Segoe UI"/>
              </w:rPr>
            </w:pPr>
            <w:r w:rsidRPr="009E38E8">
              <w:rPr>
                <w:rFonts w:ascii="Segoe UI" w:hAnsi="Segoe UI" w:cs="Segoe UI"/>
              </w:rPr>
              <w:t xml:space="preserve">Excellent active listening skills </w:t>
            </w:r>
          </w:p>
        </w:tc>
        <w:tc>
          <w:tcPr>
            <w:tcW w:w="1232" w:type="dxa"/>
            <w:tcBorders>
              <w:top w:val="nil"/>
              <w:bottom w:val="nil"/>
            </w:tcBorders>
            <w:tcMar/>
          </w:tcPr>
          <w:p w:rsidR="001D63BB" w:rsidP="009E38E8" w:rsidRDefault="009E38E8" w14:paraId="4BC7247D" w14:textId="402514AB">
            <w:pPr>
              <w:spacing w:after="240"/>
              <w:jc w:val="center"/>
            </w:pPr>
            <w:r w:rsidRPr="00BA17ED">
              <w:rPr>
                <w:rFonts w:ascii="Wingdings" w:hAnsi="Wingdings" w:eastAsia="Wingdings" w:cs="Wingdings"/>
              </w:rPr>
              <w:t></w:t>
            </w:r>
          </w:p>
        </w:tc>
        <w:tc>
          <w:tcPr>
            <w:tcW w:w="1242" w:type="dxa"/>
            <w:tcBorders>
              <w:top w:val="nil"/>
              <w:bottom w:val="nil"/>
            </w:tcBorders>
            <w:tcMar/>
          </w:tcPr>
          <w:p w:rsidR="001D63BB" w:rsidP="009E38E8" w:rsidRDefault="001D63BB" w14:paraId="31CFB28B" w14:textId="77777777">
            <w:pPr>
              <w:pStyle w:val="BfNBody"/>
              <w:spacing w:afterLines="0"/>
            </w:pPr>
          </w:p>
        </w:tc>
      </w:tr>
      <w:tr w:rsidR="00C93FDF" w:rsidTr="63684100" w14:paraId="6CF3D0AE" w14:textId="77777777">
        <w:tc>
          <w:tcPr>
            <w:tcW w:w="7834" w:type="dxa"/>
            <w:tcBorders>
              <w:top w:val="nil"/>
              <w:bottom w:val="nil"/>
            </w:tcBorders>
            <w:tcMar/>
          </w:tcPr>
          <w:p w:rsidRPr="009E38E8" w:rsidR="00C93FDF" w:rsidP="009E38E8" w:rsidRDefault="00C93FDF" w14:paraId="336009FF" w14:textId="09C53544">
            <w:pPr>
              <w:spacing w:after="240"/>
              <w:rPr>
                <w:rFonts w:ascii="Segoe UI" w:hAnsi="Segoe UI" w:cs="Segoe UI"/>
              </w:rPr>
            </w:pPr>
            <w:r w:rsidRPr="009E38E8">
              <w:rPr>
                <w:rFonts w:ascii="Segoe UI" w:hAnsi="Segoe UI" w:cs="Segoe UI"/>
              </w:rPr>
              <w:t xml:space="preserve">Ability to work effectively with all colleagues, mothers and </w:t>
            </w:r>
            <w:r w:rsidR="009E38E8">
              <w:rPr>
                <w:rFonts w:ascii="Segoe UI" w:hAnsi="Segoe UI" w:cs="Segoe UI"/>
              </w:rPr>
              <w:t>HCPs</w:t>
            </w:r>
          </w:p>
        </w:tc>
        <w:tc>
          <w:tcPr>
            <w:tcW w:w="1232" w:type="dxa"/>
            <w:tcBorders>
              <w:top w:val="nil"/>
              <w:bottom w:val="nil"/>
            </w:tcBorders>
            <w:tcMar/>
          </w:tcPr>
          <w:p w:rsidR="00C93FDF" w:rsidP="009E38E8" w:rsidRDefault="009E38E8" w14:paraId="066C3EDA" w14:textId="32463285">
            <w:pPr>
              <w:spacing w:after="240"/>
              <w:jc w:val="center"/>
            </w:pPr>
            <w:r w:rsidRPr="00BA17ED">
              <w:rPr>
                <w:rFonts w:ascii="Wingdings" w:hAnsi="Wingdings" w:eastAsia="Wingdings" w:cs="Wingdings"/>
              </w:rPr>
              <w:t></w:t>
            </w:r>
          </w:p>
        </w:tc>
        <w:tc>
          <w:tcPr>
            <w:tcW w:w="1242" w:type="dxa"/>
            <w:tcBorders>
              <w:top w:val="nil"/>
              <w:bottom w:val="nil"/>
            </w:tcBorders>
            <w:tcMar/>
          </w:tcPr>
          <w:p w:rsidR="00C93FDF" w:rsidP="009E38E8" w:rsidRDefault="00C93FDF" w14:paraId="01B3E20D" w14:textId="77777777">
            <w:pPr>
              <w:pStyle w:val="BfNBody"/>
              <w:spacing w:afterLines="0"/>
            </w:pPr>
          </w:p>
        </w:tc>
      </w:tr>
      <w:tr w:rsidR="00C93FDF" w:rsidTr="63684100" w14:paraId="02149E4A" w14:textId="77777777">
        <w:tc>
          <w:tcPr>
            <w:tcW w:w="7834" w:type="dxa"/>
            <w:tcBorders>
              <w:top w:val="nil"/>
              <w:bottom w:val="nil"/>
            </w:tcBorders>
            <w:tcMar/>
          </w:tcPr>
          <w:p w:rsidRPr="009E38E8" w:rsidR="00C93FDF" w:rsidP="00C93FDF" w:rsidRDefault="00C93FDF" w14:paraId="3067E48A" w14:textId="016CB71C">
            <w:pPr>
              <w:spacing w:line="508" w:lineRule="auto"/>
              <w:rPr>
                <w:rFonts w:ascii="Segoe UI" w:hAnsi="Segoe UI" w:cs="Segoe UI"/>
              </w:rPr>
            </w:pPr>
            <w:r w:rsidRPr="009E38E8">
              <w:rPr>
                <w:rFonts w:ascii="Segoe UI" w:hAnsi="Segoe UI" w:cs="Segoe UI"/>
              </w:rPr>
              <w:t xml:space="preserve">Excellent written and oral communication skills for a variety of audiences </w:t>
            </w:r>
          </w:p>
        </w:tc>
        <w:tc>
          <w:tcPr>
            <w:tcW w:w="1232" w:type="dxa"/>
            <w:tcBorders>
              <w:top w:val="nil"/>
              <w:bottom w:val="nil"/>
            </w:tcBorders>
            <w:tcMar/>
          </w:tcPr>
          <w:p w:rsidR="00C93FDF" w:rsidP="001D63BB" w:rsidRDefault="009E38E8" w14:paraId="1CB740A0" w14:textId="1141666E">
            <w:pPr>
              <w:jc w:val="center"/>
            </w:pPr>
            <w:r w:rsidRPr="00BA17ED">
              <w:rPr>
                <w:rFonts w:ascii="Wingdings" w:hAnsi="Wingdings" w:eastAsia="Wingdings" w:cs="Wingdings"/>
              </w:rPr>
              <w:t></w:t>
            </w:r>
          </w:p>
        </w:tc>
        <w:tc>
          <w:tcPr>
            <w:tcW w:w="1242" w:type="dxa"/>
            <w:tcBorders>
              <w:top w:val="nil"/>
              <w:bottom w:val="nil"/>
            </w:tcBorders>
            <w:tcMar/>
          </w:tcPr>
          <w:p w:rsidR="00C93FDF" w:rsidP="001D63BB" w:rsidRDefault="00C93FDF" w14:paraId="3D370055" w14:textId="77777777">
            <w:pPr>
              <w:pStyle w:val="BfNBody"/>
              <w:spacing w:after="0" w:afterLines="0"/>
            </w:pPr>
          </w:p>
        </w:tc>
      </w:tr>
      <w:tr w:rsidR="00C93FDF" w:rsidTr="63684100" w14:paraId="5E98F8ED" w14:textId="77777777">
        <w:tc>
          <w:tcPr>
            <w:tcW w:w="7834" w:type="dxa"/>
            <w:tcBorders>
              <w:top w:val="nil"/>
              <w:bottom w:val="nil"/>
            </w:tcBorders>
            <w:tcMar/>
          </w:tcPr>
          <w:p w:rsidR="00C93FDF" w:rsidP="009E38E8" w:rsidRDefault="00C93FDF" w14:paraId="0F6C6C9F" w14:textId="77777777">
            <w:pPr>
              <w:rPr>
                <w:rFonts w:ascii="Segoe UI" w:hAnsi="Segoe UI" w:cs="Segoe UI"/>
              </w:rPr>
            </w:pPr>
            <w:r w:rsidRPr="009E38E8">
              <w:rPr>
                <w:rFonts w:ascii="Segoe UI" w:hAnsi="Segoe UI" w:cs="Segoe UI"/>
              </w:rPr>
              <w:t>Excellent interpersonal skills, including sensitivity to different perspectives, di</w:t>
            </w:r>
            <w:r w:rsidR="009E38E8">
              <w:rPr>
                <w:rFonts w:ascii="Segoe UI" w:hAnsi="Segoe UI" w:cs="Segoe UI"/>
              </w:rPr>
              <w:t>plomacy and negotiating skills</w:t>
            </w:r>
          </w:p>
          <w:p w:rsidRPr="009E38E8" w:rsidR="009E38E8" w:rsidP="009E38E8" w:rsidRDefault="009E38E8" w14:paraId="258A8DCD" w14:textId="1544E75C">
            <w:pPr>
              <w:rPr>
                <w:rFonts w:ascii="Segoe UI" w:hAnsi="Segoe UI" w:cs="Segoe UI"/>
              </w:rPr>
            </w:pPr>
          </w:p>
        </w:tc>
        <w:tc>
          <w:tcPr>
            <w:tcW w:w="1232" w:type="dxa"/>
            <w:tcBorders>
              <w:top w:val="nil"/>
              <w:bottom w:val="nil"/>
            </w:tcBorders>
            <w:tcMar/>
          </w:tcPr>
          <w:p w:rsidR="00C93FDF" w:rsidP="001D63BB" w:rsidRDefault="009E38E8" w14:paraId="4F6EB954" w14:textId="4C6C5102">
            <w:pPr>
              <w:jc w:val="center"/>
            </w:pPr>
            <w:r w:rsidRPr="00BA17ED">
              <w:rPr>
                <w:rFonts w:ascii="Wingdings" w:hAnsi="Wingdings" w:eastAsia="Wingdings" w:cs="Wingdings"/>
              </w:rPr>
              <w:t></w:t>
            </w:r>
          </w:p>
        </w:tc>
        <w:tc>
          <w:tcPr>
            <w:tcW w:w="1242" w:type="dxa"/>
            <w:tcBorders>
              <w:top w:val="nil"/>
              <w:bottom w:val="nil"/>
            </w:tcBorders>
            <w:tcMar/>
          </w:tcPr>
          <w:p w:rsidR="00C93FDF" w:rsidP="001D63BB" w:rsidRDefault="00C93FDF" w14:paraId="65C8ACC5" w14:textId="77777777">
            <w:pPr>
              <w:pStyle w:val="BfNBody"/>
              <w:spacing w:after="0" w:afterLines="0"/>
            </w:pPr>
          </w:p>
        </w:tc>
      </w:tr>
      <w:tr w:rsidR="00C93FDF" w:rsidTr="63684100" w14:paraId="2F4C91C8" w14:textId="77777777">
        <w:tc>
          <w:tcPr>
            <w:tcW w:w="7834" w:type="dxa"/>
            <w:tcBorders>
              <w:top w:val="nil"/>
              <w:bottom w:val="nil"/>
            </w:tcBorders>
            <w:tcMar/>
          </w:tcPr>
          <w:p w:rsidR="00C93FDF" w:rsidP="009E38E8" w:rsidRDefault="009E38E8" w14:paraId="7439719E" w14:textId="77777777">
            <w:pPr>
              <w:rPr>
                <w:rFonts w:ascii="Segoe UI" w:hAnsi="Segoe UI" w:cs="Segoe UI"/>
              </w:rPr>
            </w:pPr>
            <w:r w:rsidRPr="009E38E8">
              <w:rPr>
                <w:rFonts w:ascii="Segoe UI" w:hAnsi="Segoe UI" w:cs="Segoe UI"/>
              </w:rPr>
              <w:t xml:space="preserve">Excellent organisational skills, including prioritisation and time management skills </w:t>
            </w:r>
          </w:p>
          <w:p w:rsidR="009E38E8" w:rsidP="009E38E8" w:rsidRDefault="009E38E8" w14:paraId="6848F976" w14:textId="020E28A2"/>
        </w:tc>
        <w:tc>
          <w:tcPr>
            <w:tcW w:w="1232" w:type="dxa"/>
            <w:tcBorders>
              <w:top w:val="nil"/>
              <w:bottom w:val="nil"/>
            </w:tcBorders>
            <w:tcMar/>
          </w:tcPr>
          <w:p w:rsidR="00C93FDF" w:rsidP="001D63BB" w:rsidRDefault="009E38E8" w14:paraId="529715D5" w14:textId="7631EE14">
            <w:pPr>
              <w:jc w:val="center"/>
            </w:pPr>
            <w:r w:rsidRPr="00BA17ED">
              <w:rPr>
                <w:rFonts w:ascii="Wingdings" w:hAnsi="Wingdings" w:eastAsia="Wingdings" w:cs="Wingdings"/>
              </w:rPr>
              <w:t></w:t>
            </w:r>
          </w:p>
        </w:tc>
        <w:tc>
          <w:tcPr>
            <w:tcW w:w="1242" w:type="dxa"/>
            <w:tcBorders>
              <w:top w:val="nil"/>
              <w:bottom w:val="nil"/>
            </w:tcBorders>
            <w:tcMar/>
          </w:tcPr>
          <w:p w:rsidR="00C93FDF" w:rsidP="001D63BB" w:rsidRDefault="00C93FDF" w14:paraId="092D70C9" w14:textId="77777777">
            <w:pPr>
              <w:pStyle w:val="BfNBody"/>
              <w:spacing w:after="0" w:afterLines="0"/>
            </w:pPr>
          </w:p>
        </w:tc>
      </w:tr>
      <w:tr w:rsidR="00C93FDF" w:rsidTr="63684100" w14:paraId="507073C4" w14:textId="77777777">
        <w:tc>
          <w:tcPr>
            <w:tcW w:w="7834" w:type="dxa"/>
            <w:tcBorders>
              <w:top w:val="nil"/>
              <w:bottom w:val="nil"/>
            </w:tcBorders>
            <w:tcMar/>
          </w:tcPr>
          <w:p w:rsidRPr="009E38E8" w:rsidR="00C93FDF" w:rsidP="00C93FDF" w:rsidRDefault="00C93FDF" w14:paraId="2491096A" w14:textId="1909C3AE">
            <w:pPr>
              <w:spacing w:line="508" w:lineRule="auto"/>
              <w:rPr>
                <w:rFonts w:ascii="Segoe UI" w:hAnsi="Segoe UI" w:cs="Segoe UI"/>
              </w:rPr>
            </w:pPr>
            <w:r w:rsidRPr="009E38E8">
              <w:rPr>
                <w:rFonts w:ascii="Segoe UI" w:hAnsi="Segoe UI" w:cs="Segoe UI"/>
              </w:rPr>
              <w:t xml:space="preserve">Ability to keep the confidentiality of the mothers and their families </w:t>
            </w:r>
          </w:p>
        </w:tc>
        <w:tc>
          <w:tcPr>
            <w:tcW w:w="1232" w:type="dxa"/>
            <w:tcBorders>
              <w:top w:val="nil"/>
              <w:bottom w:val="nil"/>
            </w:tcBorders>
            <w:tcMar/>
          </w:tcPr>
          <w:p w:rsidR="00C93FDF" w:rsidP="001D63BB" w:rsidRDefault="009E38E8" w14:paraId="6B22E120" w14:textId="161E61CA">
            <w:pPr>
              <w:jc w:val="center"/>
            </w:pPr>
            <w:r w:rsidRPr="00BA17ED">
              <w:rPr>
                <w:rFonts w:ascii="Wingdings" w:hAnsi="Wingdings" w:eastAsia="Wingdings" w:cs="Wingdings"/>
              </w:rPr>
              <w:t></w:t>
            </w:r>
          </w:p>
        </w:tc>
        <w:tc>
          <w:tcPr>
            <w:tcW w:w="1242" w:type="dxa"/>
            <w:tcBorders>
              <w:top w:val="nil"/>
              <w:bottom w:val="nil"/>
            </w:tcBorders>
            <w:tcMar/>
          </w:tcPr>
          <w:p w:rsidR="00C93FDF" w:rsidP="001D63BB" w:rsidRDefault="00C93FDF" w14:paraId="34237C9D" w14:textId="77777777">
            <w:pPr>
              <w:pStyle w:val="BfNBody"/>
              <w:spacing w:after="0" w:afterLines="0"/>
            </w:pPr>
          </w:p>
        </w:tc>
      </w:tr>
      <w:tr w:rsidR="00C93FDF" w:rsidTr="63684100" w14:paraId="63EC983E" w14:textId="77777777">
        <w:tc>
          <w:tcPr>
            <w:tcW w:w="7834" w:type="dxa"/>
            <w:tcBorders>
              <w:top w:val="nil"/>
              <w:bottom w:val="nil"/>
            </w:tcBorders>
            <w:tcMar/>
          </w:tcPr>
          <w:p w:rsidRPr="009E38E8" w:rsidR="00C93FDF" w:rsidP="009E38E8" w:rsidRDefault="00C93FDF" w14:paraId="34DCCEAB" w14:textId="4D2B7F34">
            <w:pPr>
              <w:spacing w:line="508" w:lineRule="auto"/>
              <w:rPr>
                <w:rFonts w:ascii="Segoe UI" w:hAnsi="Segoe UI" w:cs="Segoe UI"/>
              </w:rPr>
            </w:pPr>
            <w:r w:rsidRPr="009E38E8">
              <w:rPr>
                <w:rFonts w:ascii="Segoe UI" w:hAnsi="Segoe UI" w:cs="Segoe UI"/>
              </w:rPr>
              <w:t xml:space="preserve">Ability to maintain an appropriate level of volunteer confidentiality </w:t>
            </w:r>
          </w:p>
        </w:tc>
        <w:tc>
          <w:tcPr>
            <w:tcW w:w="1232" w:type="dxa"/>
            <w:tcBorders>
              <w:top w:val="nil"/>
              <w:bottom w:val="nil"/>
            </w:tcBorders>
            <w:tcMar/>
          </w:tcPr>
          <w:p w:rsidR="00C93FDF" w:rsidP="001D63BB" w:rsidRDefault="009E38E8" w14:paraId="15F1549C" w14:textId="0D467189">
            <w:pPr>
              <w:jc w:val="center"/>
            </w:pPr>
            <w:r w:rsidRPr="00BA17ED">
              <w:rPr>
                <w:rFonts w:ascii="Wingdings" w:hAnsi="Wingdings" w:eastAsia="Wingdings" w:cs="Wingdings"/>
              </w:rPr>
              <w:t></w:t>
            </w:r>
          </w:p>
        </w:tc>
        <w:tc>
          <w:tcPr>
            <w:tcW w:w="1242" w:type="dxa"/>
            <w:tcBorders>
              <w:top w:val="nil"/>
              <w:bottom w:val="nil"/>
            </w:tcBorders>
            <w:tcMar/>
          </w:tcPr>
          <w:p w:rsidR="00C93FDF" w:rsidP="001D63BB" w:rsidRDefault="00C93FDF" w14:paraId="66479A05" w14:textId="77777777">
            <w:pPr>
              <w:pStyle w:val="BfNBody"/>
              <w:spacing w:after="0" w:afterLines="0"/>
            </w:pPr>
          </w:p>
        </w:tc>
      </w:tr>
      <w:tr w:rsidR="00C93FDF" w:rsidTr="63684100" w14:paraId="0F901EE1" w14:textId="77777777">
        <w:tc>
          <w:tcPr>
            <w:tcW w:w="7834" w:type="dxa"/>
            <w:tcBorders>
              <w:top w:val="nil"/>
              <w:bottom w:val="nil"/>
            </w:tcBorders>
            <w:tcMar/>
          </w:tcPr>
          <w:p w:rsidRPr="009E38E8" w:rsidR="00C93FDF" w:rsidP="009E38E8" w:rsidRDefault="009E38E8" w14:paraId="23B7699C" w14:textId="2E374CA4">
            <w:pPr>
              <w:rPr>
                <w:rFonts w:ascii="Segoe UI" w:hAnsi="Segoe UI" w:cs="Segoe UI"/>
              </w:rPr>
            </w:pPr>
            <w:r>
              <w:rPr>
                <w:rFonts w:ascii="Segoe UI" w:hAnsi="Segoe UI" w:cs="Segoe UI"/>
              </w:rPr>
              <w:t>A</w:t>
            </w:r>
            <w:r w:rsidRPr="009E38E8">
              <w:rPr>
                <w:rFonts w:ascii="Segoe UI" w:hAnsi="Segoe UI" w:cs="Segoe UI"/>
              </w:rPr>
              <w:t>bility to motivate others when problems arise through positive</w:t>
            </w:r>
            <w:r>
              <w:rPr>
                <w:rFonts w:ascii="Segoe UI" w:hAnsi="Segoe UI" w:cs="Segoe UI"/>
              </w:rPr>
              <w:t xml:space="preserve"> </w:t>
            </w:r>
            <w:r w:rsidRPr="009E38E8">
              <w:rPr>
                <w:rFonts w:ascii="Segoe UI" w:hAnsi="Segoe UI" w:cs="Segoe UI"/>
              </w:rPr>
              <w:t>communication and working together to find solutions to problems</w:t>
            </w:r>
          </w:p>
        </w:tc>
        <w:tc>
          <w:tcPr>
            <w:tcW w:w="1232" w:type="dxa"/>
            <w:tcBorders>
              <w:top w:val="nil"/>
              <w:bottom w:val="nil"/>
            </w:tcBorders>
            <w:tcMar/>
          </w:tcPr>
          <w:p w:rsidR="00C93FDF" w:rsidP="001D63BB" w:rsidRDefault="009E38E8" w14:paraId="4E5B4E47" w14:textId="24C4DEF2">
            <w:pPr>
              <w:jc w:val="center"/>
            </w:pPr>
            <w:r w:rsidRPr="00BA17ED">
              <w:rPr>
                <w:rFonts w:ascii="Wingdings" w:hAnsi="Wingdings" w:eastAsia="Wingdings" w:cs="Wingdings"/>
              </w:rPr>
              <w:t></w:t>
            </w:r>
          </w:p>
        </w:tc>
        <w:tc>
          <w:tcPr>
            <w:tcW w:w="1242" w:type="dxa"/>
            <w:tcBorders>
              <w:top w:val="nil"/>
              <w:bottom w:val="nil"/>
            </w:tcBorders>
            <w:tcMar/>
          </w:tcPr>
          <w:p w:rsidR="00C93FDF" w:rsidP="001D63BB" w:rsidRDefault="00C93FDF" w14:paraId="1FD6D402" w14:textId="77777777">
            <w:pPr>
              <w:pStyle w:val="BfNBody"/>
              <w:spacing w:after="0" w:afterLines="0"/>
            </w:pPr>
          </w:p>
        </w:tc>
      </w:tr>
      <w:tr w:rsidR="009E38E8" w:rsidTr="63684100" w14:paraId="45177653" w14:textId="77777777">
        <w:tc>
          <w:tcPr>
            <w:tcW w:w="7834" w:type="dxa"/>
            <w:tcBorders>
              <w:top w:val="nil"/>
              <w:bottom w:val="nil"/>
            </w:tcBorders>
            <w:tcMar/>
          </w:tcPr>
          <w:p w:rsidR="009E38E8" w:rsidP="009E38E8" w:rsidRDefault="009E38E8" w14:paraId="3F28A9C5" w14:textId="77777777">
            <w:pPr>
              <w:rPr>
                <w:rFonts w:ascii="Segoe UI" w:hAnsi="Segoe UI" w:cs="Segoe UI"/>
              </w:rPr>
            </w:pPr>
          </w:p>
          <w:p w:rsidR="009E38E8" w:rsidP="009E38E8" w:rsidRDefault="009E38E8" w14:paraId="2EA350DA" w14:textId="77777777">
            <w:pPr>
              <w:rPr>
                <w:rFonts w:ascii="Segoe UI" w:hAnsi="Segoe UI" w:cs="Segoe UI"/>
              </w:rPr>
            </w:pPr>
            <w:r w:rsidRPr="009E38E8">
              <w:rPr>
                <w:rFonts w:ascii="Segoe UI" w:hAnsi="Segoe UI" w:cs="Segoe UI"/>
              </w:rPr>
              <w:t xml:space="preserve">A </w:t>
            </w:r>
            <w:r>
              <w:rPr>
                <w:rFonts w:ascii="Segoe UI" w:hAnsi="Segoe UI" w:cs="Segoe UI"/>
              </w:rPr>
              <w:t>‘</w:t>
            </w:r>
            <w:r w:rsidRPr="009E38E8">
              <w:rPr>
                <w:rFonts w:ascii="Segoe UI" w:hAnsi="Segoe UI" w:cs="Segoe UI"/>
              </w:rPr>
              <w:t>Can-Do</w:t>
            </w:r>
            <w:r>
              <w:rPr>
                <w:rFonts w:ascii="Segoe UI" w:hAnsi="Segoe UI" w:cs="Segoe UI"/>
              </w:rPr>
              <w:t>’</w:t>
            </w:r>
            <w:r w:rsidRPr="009E38E8">
              <w:rPr>
                <w:rFonts w:ascii="Segoe UI" w:hAnsi="Segoe UI" w:cs="Segoe UI"/>
              </w:rPr>
              <w:t xml:space="preserve"> attitude and ability to find solutions</w:t>
            </w:r>
          </w:p>
          <w:p w:rsidRPr="009E38E8" w:rsidR="009E38E8" w:rsidP="009E38E8" w:rsidRDefault="009E38E8" w14:paraId="621A3BD4" w14:textId="7F6A5DF4">
            <w:pPr>
              <w:rPr>
                <w:rFonts w:ascii="Segoe UI" w:hAnsi="Segoe UI" w:cs="Segoe UI"/>
              </w:rPr>
            </w:pPr>
          </w:p>
        </w:tc>
        <w:tc>
          <w:tcPr>
            <w:tcW w:w="1232" w:type="dxa"/>
            <w:tcBorders>
              <w:top w:val="nil"/>
              <w:bottom w:val="nil"/>
            </w:tcBorders>
            <w:tcMar/>
          </w:tcPr>
          <w:p w:rsidR="009E38E8" w:rsidP="001D63BB" w:rsidRDefault="009E38E8" w14:paraId="15A36AD9" w14:textId="77777777">
            <w:pPr>
              <w:jc w:val="center"/>
            </w:pPr>
          </w:p>
          <w:p w:rsidR="009E38E8" w:rsidP="001D63BB" w:rsidRDefault="009E38E8" w14:paraId="23762C5A" w14:textId="18B9303D">
            <w:pPr>
              <w:jc w:val="center"/>
            </w:pPr>
            <w:r w:rsidRPr="00BA17ED">
              <w:rPr>
                <w:rFonts w:ascii="Wingdings" w:hAnsi="Wingdings" w:eastAsia="Wingdings" w:cs="Wingdings"/>
              </w:rPr>
              <w:t></w:t>
            </w:r>
          </w:p>
        </w:tc>
        <w:tc>
          <w:tcPr>
            <w:tcW w:w="1242" w:type="dxa"/>
            <w:tcBorders>
              <w:top w:val="nil"/>
              <w:bottom w:val="nil"/>
            </w:tcBorders>
            <w:tcMar/>
          </w:tcPr>
          <w:p w:rsidR="009E38E8" w:rsidP="001D63BB" w:rsidRDefault="009E38E8" w14:paraId="07904799" w14:textId="77777777">
            <w:pPr>
              <w:pStyle w:val="BfNBody"/>
              <w:spacing w:after="0" w:afterLines="0"/>
            </w:pPr>
          </w:p>
        </w:tc>
      </w:tr>
      <w:tr w:rsidR="009E38E8" w:rsidTr="63684100" w14:paraId="4D9FE570" w14:textId="77777777">
        <w:tc>
          <w:tcPr>
            <w:tcW w:w="7834" w:type="dxa"/>
            <w:tcBorders>
              <w:top w:val="nil"/>
              <w:bottom w:val="nil"/>
            </w:tcBorders>
            <w:tcMar/>
          </w:tcPr>
          <w:p w:rsidRPr="009E38E8" w:rsidR="009E38E8" w:rsidP="009E38E8" w:rsidRDefault="009E38E8" w14:paraId="044709E5" w14:textId="60432C50">
            <w:pPr>
              <w:spacing w:line="508" w:lineRule="auto"/>
              <w:rPr>
                <w:rFonts w:ascii="Segoe UI" w:hAnsi="Segoe UI" w:cs="Segoe UI"/>
              </w:rPr>
            </w:pPr>
            <w:r w:rsidRPr="009E38E8">
              <w:rPr>
                <w:rFonts w:ascii="Segoe UI" w:hAnsi="Segoe UI" w:cs="Segoe UI"/>
              </w:rPr>
              <w:t>Ability to evaluate data and use the results to write high quality reports</w:t>
            </w:r>
          </w:p>
        </w:tc>
        <w:tc>
          <w:tcPr>
            <w:tcW w:w="1232" w:type="dxa"/>
            <w:tcBorders>
              <w:top w:val="nil"/>
              <w:bottom w:val="nil"/>
            </w:tcBorders>
            <w:tcMar/>
          </w:tcPr>
          <w:p w:rsidR="009E38E8" w:rsidP="001D63BB" w:rsidRDefault="009E38E8" w14:paraId="345351AF" w14:textId="77777777">
            <w:pPr>
              <w:jc w:val="center"/>
            </w:pPr>
          </w:p>
        </w:tc>
        <w:tc>
          <w:tcPr>
            <w:tcW w:w="1242" w:type="dxa"/>
            <w:tcBorders>
              <w:top w:val="nil"/>
              <w:bottom w:val="nil"/>
            </w:tcBorders>
            <w:tcMar/>
          </w:tcPr>
          <w:p w:rsidR="009E38E8" w:rsidP="009E38E8" w:rsidRDefault="009E38E8" w14:paraId="7B7188F4" w14:textId="5D6F1DDE">
            <w:pPr>
              <w:pStyle w:val="BfNBody"/>
              <w:spacing w:after="0" w:afterLines="0"/>
              <w:jc w:val="center"/>
            </w:pPr>
            <w:r w:rsidRPr="00BA17ED">
              <w:rPr>
                <w:rFonts w:ascii="Wingdings" w:hAnsi="Wingdings" w:eastAsia="Wingdings" w:cs="Wingdings"/>
              </w:rPr>
              <w:t></w:t>
            </w:r>
          </w:p>
        </w:tc>
      </w:tr>
      <w:tr w:rsidR="009E38E8" w:rsidTr="63684100" w14:paraId="700D6422" w14:textId="77777777">
        <w:tc>
          <w:tcPr>
            <w:tcW w:w="7834" w:type="dxa"/>
            <w:tcBorders>
              <w:top w:val="nil"/>
              <w:bottom w:val="single" w:color="auto" w:sz="4" w:space="0"/>
            </w:tcBorders>
            <w:tcMar/>
          </w:tcPr>
          <w:p w:rsidRPr="009E38E8" w:rsidR="009E38E8" w:rsidP="009E38E8" w:rsidRDefault="009E38E8" w14:paraId="1E7C5E4B" w14:textId="68A556E9">
            <w:pPr>
              <w:spacing w:line="508" w:lineRule="auto"/>
              <w:rPr>
                <w:rFonts w:ascii="Segoe UI" w:hAnsi="Segoe UI" w:cs="Segoe UI"/>
              </w:rPr>
            </w:pPr>
            <w:r w:rsidRPr="009E38E8">
              <w:rPr>
                <w:rFonts w:ascii="Segoe UI" w:hAnsi="Segoe UI" w:cs="Segoe UI"/>
              </w:rPr>
              <w:t xml:space="preserve">Ability to research evidence-based information </w:t>
            </w:r>
          </w:p>
        </w:tc>
        <w:tc>
          <w:tcPr>
            <w:tcW w:w="1232" w:type="dxa"/>
            <w:tcBorders>
              <w:top w:val="nil"/>
              <w:bottom w:val="single" w:color="auto" w:sz="4" w:space="0"/>
            </w:tcBorders>
            <w:tcMar/>
          </w:tcPr>
          <w:p w:rsidR="009E38E8" w:rsidP="001D63BB" w:rsidRDefault="009E38E8" w14:paraId="243A251C" w14:textId="25623130">
            <w:pPr>
              <w:jc w:val="center"/>
            </w:pPr>
            <w:r w:rsidRPr="00BA17ED">
              <w:rPr>
                <w:rFonts w:ascii="Wingdings" w:hAnsi="Wingdings" w:eastAsia="Wingdings" w:cs="Wingdings"/>
              </w:rPr>
              <w:t></w:t>
            </w:r>
          </w:p>
        </w:tc>
        <w:tc>
          <w:tcPr>
            <w:tcW w:w="1242" w:type="dxa"/>
            <w:tcBorders>
              <w:top w:val="nil"/>
              <w:bottom w:val="single" w:color="auto" w:sz="4" w:space="0"/>
            </w:tcBorders>
            <w:tcMar/>
          </w:tcPr>
          <w:p w:rsidR="009E38E8" w:rsidP="009E38E8" w:rsidRDefault="009E38E8" w14:paraId="65AE700C" w14:textId="475C797C">
            <w:pPr>
              <w:pStyle w:val="BfNBody"/>
              <w:spacing w:after="0" w:afterLines="0"/>
              <w:jc w:val="center"/>
            </w:pPr>
          </w:p>
        </w:tc>
      </w:tr>
    </w:tbl>
    <w:p w:rsidR="0AB9CD13" w:rsidRDefault="0AB9CD13" w14:paraId="2483617F" w14:textId="4CBEF89C"/>
    <w:p w:rsidRPr="008946E0" w:rsidR="008946E0" w:rsidP="008946E0" w:rsidRDefault="008946E0" w14:paraId="32AFFA91" w14:textId="77777777">
      <w:pPr>
        <w:pStyle w:val="BfNBody"/>
      </w:pPr>
    </w:p>
    <w:sectPr w:rsidRPr="008946E0" w:rsidR="008946E0" w:rsidSect="002E5733">
      <w:headerReference w:type="default" r:id="rId11"/>
      <w:footerReference w:type="default" r:id="rId12"/>
      <w:headerReference w:type="first" r:id="rId13"/>
      <w:footerReference w:type="first" r:id="rId14"/>
      <w:pgSz w:w="11906" w:h="16838" w:orient="portrait"/>
      <w:pgMar w:top="851" w:right="794" w:bottom="720" w:left="794" w:header="426"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57C" w:rsidP="001F7362" w:rsidRDefault="0009257C" w14:paraId="33862EDA" w14:textId="77777777">
      <w:pPr>
        <w:spacing w:after="0" w:line="240" w:lineRule="auto"/>
      </w:pPr>
      <w:r>
        <w:separator/>
      </w:r>
    </w:p>
  </w:endnote>
  <w:endnote w:type="continuationSeparator" w:id="0">
    <w:p w:rsidR="0009257C" w:rsidP="001F7362" w:rsidRDefault="0009257C" w14:paraId="120D40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ee Rg">
    <w:altName w:val="Franklin Gothic Demi Cond"/>
    <w:panose1 w:val="00000000000000000000"/>
    <w:charset w:val="00"/>
    <w:family w:val="modern"/>
    <w:notTrueType/>
    <w:pitch w:val="variable"/>
    <w:sig w:usb0="A00000AF" w:usb1="5000205B" w:usb2="00000000" w:usb3="00000000" w:csb0="0000009B"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15705" w:rsidR="00FD552E" w:rsidP="00804CBB" w:rsidRDefault="00015705" w14:paraId="4EEBA2A6" w14:textId="1ADB2279">
    <w:pPr>
      <w:pStyle w:val="Footer"/>
      <w:tabs>
        <w:tab w:val="right" w:pos="8550"/>
      </w:tabs>
      <w:ind w:left="-284" w:right="-284" w:hanging="142"/>
      <w:rPr>
        <w:rFonts w:ascii="Museo Sans 500" w:hAnsi="Museo Sans 500" w:cs="Arial"/>
        <w:sz w:val="20"/>
        <w:szCs w:val="20"/>
      </w:rPr>
    </w:pPr>
    <w:r w:rsidRPr="00015705">
      <w:rPr>
        <w:rFonts w:ascii="Museo Sans 500" w:hAnsi="Museo Sans 500" w:cs="Arial"/>
        <w:sz w:val="20"/>
        <w:szCs w:val="20"/>
      </w:rPr>
      <w:t xml:space="preserve">Page </w:t>
    </w:r>
    <w:r w:rsidRPr="00015705">
      <w:rPr>
        <w:rFonts w:ascii="Museo Sans 500" w:hAnsi="Museo Sans 500" w:cs="Arial"/>
        <w:bCs/>
        <w:sz w:val="20"/>
        <w:szCs w:val="20"/>
      </w:rPr>
      <w:fldChar w:fldCharType="begin"/>
    </w:r>
    <w:r w:rsidRPr="00015705">
      <w:rPr>
        <w:rFonts w:ascii="Museo Sans 500" w:hAnsi="Museo Sans 500" w:cs="Arial"/>
        <w:bCs/>
        <w:sz w:val="20"/>
        <w:szCs w:val="20"/>
      </w:rPr>
      <w:instrText xml:space="preserve"> PAGE  \* Arabic  \* MERGEFORMAT </w:instrText>
    </w:r>
    <w:r w:rsidRPr="00015705">
      <w:rPr>
        <w:rFonts w:ascii="Museo Sans 500" w:hAnsi="Museo Sans 500" w:cs="Arial"/>
        <w:bCs/>
        <w:sz w:val="20"/>
        <w:szCs w:val="20"/>
      </w:rPr>
      <w:fldChar w:fldCharType="separate"/>
    </w:r>
    <w:r w:rsidR="007230C8">
      <w:rPr>
        <w:rFonts w:ascii="Museo Sans 500" w:hAnsi="Museo Sans 500" w:cs="Arial"/>
        <w:bCs/>
        <w:noProof/>
        <w:sz w:val="20"/>
        <w:szCs w:val="20"/>
      </w:rPr>
      <w:t>5</w:t>
    </w:r>
    <w:r w:rsidRPr="00015705">
      <w:rPr>
        <w:rFonts w:ascii="Museo Sans 500" w:hAnsi="Museo Sans 500" w:cs="Arial"/>
        <w:bCs/>
        <w:sz w:val="20"/>
        <w:szCs w:val="20"/>
      </w:rPr>
      <w:fldChar w:fldCharType="end"/>
    </w:r>
    <w:r w:rsidRPr="00015705">
      <w:rPr>
        <w:rFonts w:ascii="Museo Sans 500" w:hAnsi="Museo Sans 500" w:cs="Arial"/>
        <w:sz w:val="20"/>
        <w:szCs w:val="20"/>
      </w:rPr>
      <w:t xml:space="preserve"> of </w:t>
    </w:r>
    <w:r w:rsidRPr="00015705">
      <w:rPr>
        <w:rFonts w:ascii="Museo Sans 500" w:hAnsi="Museo Sans 500" w:cs="Arial"/>
        <w:bCs/>
        <w:sz w:val="20"/>
        <w:szCs w:val="20"/>
      </w:rPr>
      <w:fldChar w:fldCharType="begin"/>
    </w:r>
    <w:r w:rsidRPr="00015705">
      <w:rPr>
        <w:rFonts w:ascii="Museo Sans 500" w:hAnsi="Museo Sans 500" w:cs="Arial"/>
        <w:bCs/>
        <w:sz w:val="20"/>
        <w:szCs w:val="20"/>
      </w:rPr>
      <w:instrText xml:space="preserve"> NUMPAGES  \* Arabic  \* MERGEFORMAT </w:instrText>
    </w:r>
    <w:r w:rsidRPr="00015705">
      <w:rPr>
        <w:rFonts w:ascii="Museo Sans 500" w:hAnsi="Museo Sans 500" w:cs="Arial"/>
        <w:bCs/>
        <w:sz w:val="20"/>
        <w:szCs w:val="20"/>
      </w:rPr>
      <w:fldChar w:fldCharType="separate"/>
    </w:r>
    <w:r w:rsidR="007230C8">
      <w:rPr>
        <w:rFonts w:ascii="Museo Sans 500" w:hAnsi="Museo Sans 500" w:cs="Arial"/>
        <w:bCs/>
        <w:noProof/>
        <w:sz w:val="20"/>
        <w:szCs w:val="20"/>
      </w:rPr>
      <w:t>5</w:t>
    </w:r>
    <w:r w:rsidRPr="00015705">
      <w:rPr>
        <w:rFonts w:ascii="Museo Sans 500" w:hAnsi="Museo Sans 500"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733" w:rsidP="00804CBB" w:rsidRDefault="002E5733" w14:paraId="744FC9D8" w14:textId="77777777">
    <w:pPr>
      <w:pStyle w:val="Footer"/>
      <w:tabs>
        <w:tab w:val="right" w:pos="8550"/>
      </w:tabs>
      <w:ind w:left="-284" w:right="-284" w:hanging="142"/>
      <w:rPr>
        <w:rFonts w:ascii="Museo Sans 500" w:hAnsi="Museo Sans 500" w:cs="Arial"/>
        <w:sz w:val="20"/>
        <w:szCs w:val="20"/>
      </w:rPr>
    </w:pPr>
  </w:p>
  <w:p w:rsidRPr="00804CBB" w:rsidR="00E54911" w:rsidP="00015705" w:rsidRDefault="00015705" w14:paraId="33FF5822" w14:textId="269394B1">
    <w:pPr>
      <w:pStyle w:val="Footer"/>
      <w:tabs>
        <w:tab w:val="left" w:pos="8222"/>
        <w:tab w:val="right" w:pos="8550"/>
      </w:tabs>
      <w:ind w:left="-284" w:right="-284" w:hanging="142"/>
      <w:rPr>
        <w:rFonts w:ascii="Museo Sans 500" w:hAnsi="Museo Sans 500" w:cs="Arial"/>
        <w:sz w:val="20"/>
        <w:szCs w:val="20"/>
      </w:rPr>
    </w:pPr>
    <w:r w:rsidRPr="00015705">
      <w:rPr>
        <w:rFonts w:ascii="Museo Sans 500" w:hAnsi="Museo Sans 500" w:cs="Arial"/>
        <w:noProof/>
        <w:sz w:val="20"/>
        <w:szCs w:val="20"/>
      </w:rPr>
      <w:t xml:space="preserve">Page </w:t>
    </w:r>
    <w:r w:rsidRPr="00015705">
      <w:rPr>
        <w:rFonts w:ascii="Museo Sans 500" w:hAnsi="Museo Sans 500" w:cs="Arial"/>
        <w:bCs/>
        <w:noProof/>
        <w:sz w:val="20"/>
        <w:szCs w:val="20"/>
      </w:rPr>
      <w:fldChar w:fldCharType="begin"/>
    </w:r>
    <w:r w:rsidRPr="00015705">
      <w:rPr>
        <w:rFonts w:ascii="Museo Sans 500" w:hAnsi="Museo Sans 500" w:cs="Arial"/>
        <w:bCs/>
        <w:noProof/>
        <w:sz w:val="20"/>
        <w:szCs w:val="20"/>
      </w:rPr>
      <w:instrText xml:space="preserve"> PAGE  \* Arabic  \* MERGEFORMAT </w:instrText>
    </w:r>
    <w:r w:rsidRPr="00015705">
      <w:rPr>
        <w:rFonts w:ascii="Museo Sans 500" w:hAnsi="Museo Sans 500" w:cs="Arial"/>
        <w:bCs/>
        <w:noProof/>
        <w:sz w:val="20"/>
        <w:szCs w:val="20"/>
      </w:rPr>
      <w:fldChar w:fldCharType="separate"/>
    </w:r>
    <w:r w:rsidR="000414E2">
      <w:rPr>
        <w:rFonts w:ascii="Museo Sans 500" w:hAnsi="Museo Sans 500" w:cs="Arial"/>
        <w:bCs/>
        <w:noProof/>
        <w:sz w:val="20"/>
        <w:szCs w:val="20"/>
      </w:rPr>
      <w:t>1</w:t>
    </w:r>
    <w:r w:rsidRPr="00015705">
      <w:rPr>
        <w:rFonts w:ascii="Museo Sans 500" w:hAnsi="Museo Sans 500" w:cs="Arial"/>
        <w:bCs/>
        <w:noProof/>
        <w:sz w:val="20"/>
        <w:szCs w:val="20"/>
      </w:rPr>
      <w:fldChar w:fldCharType="end"/>
    </w:r>
    <w:r w:rsidRPr="00015705">
      <w:rPr>
        <w:rFonts w:ascii="Museo Sans 500" w:hAnsi="Museo Sans 500" w:cs="Arial"/>
        <w:noProof/>
        <w:sz w:val="20"/>
        <w:szCs w:val="20"/>
      </w:rPr>
      <w:t xml:space="preserve"> of </w:t>
    </w:r>
    <w:r w:rsidRPr="00015705">
      <w:rPr>
        <w:rFonts w:ascii="Museo Sans 500" w:hAnsi="Museo Sans 500" w:cs="Arial"/>
        <w:bCs/>
        <w:noProof/>
        <w:sz w:val="20"/>
        <w:szCs w:val="20"/>
      </w:rPr>
      <w:fldChar w:fldCharType="begin"/>
    </w:r>
    <w:r w:rsidRPr="00015705">
      <w:rPr>
        <w:rFonts w:ascii="Museo Sans 500" w:hAnsi="Museo Sans 500" w:cs="Arial"/>
        <w:bCs/>
        <w:noProof/>
        <w:sz w:val="20"/>
        <w:szCs w:val="20"/>
      </w:rPr>
      <w:instrText xml:space="preserve"> NUMPAGES  \* Arabic  \* MERGEFORMAT </w:instrText>
    </w:r>
    <w:r w:rsidRPr="00015705">
      <w:rPr>
        <w:rFonts w:ascii="Museo Sans 500" w:hAnsi="Museo Sans 500" w:cs="Arial"/>
        <w:bCs/>
        <w:noProof/>
        <w:sz w:val="20"/>
        <w:szCs w:val="20"/>
      </w:rPr>
      <w:fldChar w:fldCharType="separate"/>
    </w:r>
    <w:r w:rsidR="000414E2">
      <w:rPr>
        <w:rFonts w:ascii="Museo Sans 500" w:hAnsi="Museo Sans 500" w:cs="Arial"/>
        <w:bCs/>
        <w:noProof/>
        <w:sz w:val="20"/>
        <w:szCs w:val="20"/>
      </w:rPr>
      <w:t>5</w:t>
    </w:r>
    <w:r w:rsidRPr="00015705">
      <w:rPr>
        <w:rFonts w:ascii="Museo Sans 500" w:hAnsi="Museo Sans 500" w:cs="Arial"/>
        <w:bCs/>
        <w:noProof/>
        <w:sz w:val="20"/>
        <w:szCs w:val="20"/>
      </w:rPr>
      <w:fldChar w:fldCharType="end"/>
    </w:r>
    <w:r w:rsidR="00DF57D7">
      <w:rPr>
        <w:rFonts w:ascii="Museo Sans 500" w:hAnsi="Museo Sans 500" w:cs="Arial"/>
        <w:noProof/>
        <w:sz w:val="20"/>
        <w:szCs w:val="20"/>
      </w:rPr>
      <w:tab/>
    </w:r>
    <w:r w:rsidR="00DF57D7">
      <w:rPr>
        <w:rFonts w:ascii="Museo Sans 500" w:hAnsi="Museo Sans 500" w:cs="Arial"/>
        <w:noProof/>
        <w:sz w:val="20"/>
        <w:szCs w:val="20"/>
      </w:rPr>
      <w:tab/>
    </w:r>
    <w:r w:rsidR="00DF57D7">
      <w:rPr>
        <w:rFonts w:ascii="Museo Sans 500" w:hAnsi="Museo Sans 500" w:cs="Arial"/>
        <w:noProof/>
        <w:sz w:val="20"/>
        <w:szCs w:val="20"/>
      </w:rPr>
      <w:t>BfN_JDT_V01_May2020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57C" w:rsidP="001F7362" w:rsidRDefault="0009257C" w14:paraId="2E301966" w14:textId="77777777">
      <w:pPr>
        <w:spacing w:after="0" w:line="240" w:lineRule="auto"/>
      </w:pPr>
      <w:r>
        <w:separator/>
      </w:r>
    </w:p>
  </w:footnote>
  <w:footnote w:type="continuationSeparator" w:id="0">
    <w:p w:rsidR="0009257C" w:rsidP="001F7362" w:rsidRDefault="0009257C" w14:paraId="0B56644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15705" w:rsidR="007551B6" w:rsidP="007551B6" w:rsidRDefault="007551B6" w14:paraId="55DE8DB4" w14:textId="77777777">
    <w:pPr>
      <w:pStyle w:val="Header"/>
      <w:jc w:val="right"/>
      <w:rPr>
        <w:rFonts w:ascii="Museo Sans 500" w:hAnsi="Museo Sans 500"/>
        <w:b/>
        <w:sz w:val="17"/>
        <w:szCs w:val="17"/>
      </w:rPr>
    </w:pPr>
    <w:r w:rsidRPr="00015705">
      <w:rPr>
        <w:rFonts w:ascii="Museo Sans 500" w:hAnsi="Museo Sans 500"/>
        <w:b/>
        <w:sz w:val="17"/>
        <w:szCs w:val="17"/>
      </w:rPr>
      <w:t>To speak to a Breastfeeding Supporter call the National Breastfeeding Helpline on 0300 100 0210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E54911" w:rsidR="00F57BE0" w:rsidP="003122B2" w:rsidRDefault="00804CBB" w14:paraId="5CB1849B" w14:textId="77777777">
    <w:pPr>
      <w:pStyle w:val="Header"/>
      <w:rPr>
        <w:rFonts w:ascii="Museo Sans 500" w:hAnsi="Museo Sans 500"/>
        <w:sz w:val="17"/>
        <w:szCs w:val="17"/>
      </w:rPr>
    </w:pPr>
    <w:r>
      <w:rPr>
        <w:noProof/>
        <w:lang w:eastAsia="en-GB"/>
      </w:rPr>
      <w:drawing>
        <wp:anchor distT="0" distB="0" distL="114300" distR="114300" simplePos="0" relativeHeight="251660288" behindDoc="1" locked="0" layoutInCell="1" allowOverlap="1" wp14:anchorId="3C6B6DB4" wp14:editId="005C621E">
          <wp:simplePos x="0" y="0"/>
          <wp:positionH relativeFrom="margin">
            <wp:posOffset>4055110</wp:posOffset>
          </wp:positionH>
          <wp:positionV relativeFrom="page">
            <wp:posOffset>299720</wp:posOffset>
          </wp:positionV>
          <wp:extent cx="2486025" cy="7105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911" w:rsidR="3C2965AE">
      <w:rPr>
        <w:rFonts w:ascii="Museo Sans 500" w:hAnsi="Museo Sans 500"/>
        <w:sz w:val="17"/>
        <w:szCs w:val="17"/>
      </w:rPr>
      <w:t>All correspondence to:</w:t>
    </w:r>
  </w:p>
  <w:p w:rsidRPr="00E54911" w:rsidR="00F57BE0" w:rsidP="003122B2" w:rsidRDefault="00F57BE0" w14:paraId="213903E1" w14:textId="77777777">
    <w:pPr>
      <w:pStyle w:val="Header"/>
      <w:rPr>
        <w:rFonts w:ascii="Museo Sans 500" w:hAnsi="Museo Sans 500"/>
        <w:b/>
        <w:sz w:val="17"/>
        <w:szCs w:val="17"/>
      </w:rPr>
    </w:pPr>
    <w:r w:rsidRPr="00E54911">
      <w:rPr>
        <w:rFonts w:ascii="Museo Sans 500" w:hAnsi="Museo Sans 500"/>
        <w:b/>
        <w:sz w:val="17"/>
        <w:szCs w:val="17"/>
      </w:rPr>
      <w:t>The Breastfeeding Network</w:t>
    </w:r>
  </w:p>
  <w:p w:rsidRPr="00E54911" w:rsidR="00F57BE0" w:rsidP="003122B2" w:rsidRDefault="00F57BE0" w14:paraId="235692DA" w14:textId="77777777">
    <w:pPr>
      <w:pStyle w:val="Header"/>
      <w:rPr>
        <w:rFonts w:ascii="Museo Sans 500" w:hAnsi="Museo Sans 500"/>
        <w:b/>
        <w:sz w:val="17"/>
        <w:szCs w:val="17"/>
      </w:rPr>
    </w:pPr>
    <w:r w:rsidRPr="00E54911">
      <w:rPr>
        <w:rFonts w:ascii="Museo Sans 500" w:hAnsi="Museo Sans 500"/>
        <w:b/>
        <w:sz w:val="17"/>
        <w:szCs w:val="17"/>
      </w:rPr>
      <w:t>PO Box 11126, Paisley PA2 8YB</w:t>
    </w:r>
  </w:p>
  <w:p w:rsidRPr="00E54911" w:rsidR="00F57BE0" w:rsidP="003122B2" w:rsidRDefault="00F57BE0" w14:paraId="4B4C6CF1" w14:textId="77777777">
    <w:pPr>
      <w:pStyle w:val="Header"/>
      <w:rPr>
        <w:rFonts w:ascii="Museo Sans 500" w:hAnsi="Museo Sans 500"/>
        <w:sz w:val="17"/>
        <w:szCs w:val="17"/>
      </w:rPr>
    </w:pPr>
    <w:r w:rsidRPr="00E54911">
      <w:rPr>
        <w:rFonts w:ascii="Museo Sans 500" w:hAnsi="Museo Sans 500"/>
        <w:sz w:val="17"/>
        <w:szCs w:val="17"/>
      </w:rPr>
      <w:t>Admin Tel: 0844 412 0995</w:t>
    </w:r>
  </w:p>
  <w:p w:rsidR="003122B2" w:rsidP="003122B2" w:rsidRDefault="00F57BE0" w14:paraId="4DFC38C9" w14:textId="77777777">
    <w:pPr>
      <w:pStyle w:val="Header"/>
      <w:rPr>
        <w:rFonts w:ascii="Museo Sans 500" w:hAnsi="Museo Sans 500"/>
        <w:sz w:val="17"/>
        <w:szCs w:val="17"/>
      </w:rPr>
    </w:pPr>
    <w:r w:rsidRPr="00E54911">
      <w:rPr>
        <w:rFonts w:ascii="Museo Sans 500" w:hAnsi="Museo Sans 500"/>
        <w:sz w:val="17"/>
        <w:szCs w:val="17"/>
      </w:rPr>
      <w:t xml:space="preserve">e-mail: </w:t>
    </w:r>
    <w:hyperlink w:history="1" r:id="rId2">
      <w:r w:rsidRPr="00224EEA" w:rsidR="00DF57D7">
        <w:rPr>
          <w:rStyle w:val="Hyperlink"/>
          <w:rFonts w:ascii="Museo Sans 500" w:hAnsi="Museo Sans 500"/>
          <w:sz w:val="17"/>
          <w:szCs w:val="17"/>
        </w:rPr>
        <w:t>julie.muir@breastfeedingnetwork.org.uk</w:t>
      </w:r>
    </w:hyperlink>
    <w:r>
      <w:rPr>
        <w:rFonts w:ascii="Museo Sans 500" w:hAnsi="Museo Sans 500"/>
        <w:sz w:val="17"/>
        <w:szCs w:val="17"/>
      </w:rPr>
      <w:t xml:space="preserve"> </w:t>
    </w:r>
  </w:p>
  <w:p w:rsidR="00E54911" w:rsidP="003122B2" w:rsidRDefault="007230C8" w14:paraId="601B4BB0" w14:textId="77777777">
    <w:pPr>
      <w:pStyle w:val="Header"/>
      <w:rPr>
        <w:rFonts w:ascii="Museo Sans 500" w:hAnsi="Museo Sans 500"/>
        <w:sz w:val="17"/>
        <w:szCs w:val="17"/>
      </w:rPr>
    </w:pPr>
    <w:hyperlink w:history="1" r:id="rId3">
      <w:r w:rsidRPr="00180345" w:rsidR="00F57BE0">
        <w:rPr>
          <w:rStyle w:val="Hyperlink"/>
          <w:rFonts w:ascii="Museo Sans 500" w:hAnsi="Museo Sans 500"/>
          <w:sz w:val="17"/>
          <w:szCs w:val="17"/>
        </w:rPr>
        <w:t>www.breastfeedingnetwork.org.uk</w:t>
      </w:r>
    </w:hyperlink>
    <w:r w:rsidR="00E54911">
      <w:rPr>
        <w:rFonts w:ascii="Museo Sans 500" w:hAnsi="Museo Sans 500"/>
        <w:sz w:val="17"/>
        <w:szCs w:val="17"/>
      </w:rPr>
      <w:t xml:space="preserve"> </w:t>
    </w:r>
  </w:p>
  <w:p w:rsidR="007551B6" w:rsidP="003122B2" w:rsidRDefault="007551B6" w14:paraId="12338285" w14:textId="77777777">
    <w:pPr>
      <w:pStyle w:val="Header"/>
    </w:pPr>
  </w:p>
  <w:p w:rsidRPr="005614DE" w:rsidR="00700B8B" w:rsidP="005614DE" w:rsidRDefault="00700B8B" w14:paraId="5D22EB27" w14:textId="77777777">
    <w:pPr>
      <w:pStyle w:val="Header"/>
      <w:tabs>
        <w:tab w:val="left" w:pos="426"/>
        <w:tab w:val="left" w:pos="709"/>
        <w:tab w:val="left" w:pos="993"/>
        <w:tab w:val="left" w:pos="1276"/>
        <w:tab w:val="left" w:pos="1701"/>
        <w:tab w:val="left" w:pos="2127"/>
        <w:tab w:val="left" w:pos="2552"/>
      </w:tabs>
      <w:jc w:val="right"/>
      <w:rPr>
        <w:rFonts w:ascii="Museo Sans 500" w:hAnsi="Museo Sans 500"/>
        <w:u w:val="single"/>
      </w:rPr>
    </w:pPr>
    <w:r w:rsidRPr="00700B8B">
      <w:rPr>
        <w:rFonts w:ascii="Museo Sans 500" w:hAnsi="Museo Sans 500"/>
      </w:rPr>
      <w:t xml:space="preserve">Job Code: </w:t>
    </w:r>
    <w:r w:rsidR="005614DE">
      <w:rPr>
        <w:rFonts w:ascii="Museo Sans 500" w:hAnsi="Museo Sans 500"/>
        <w:u w:val="single"/>
      </w:rPr>
      <w:tab/>
    </w:r>
    <w:r w:rsidR="005614DE">
      <w:rPr>
        <w:rFonts w:ascii="Museo Sans 500" w:hAnsi="Museo Sans 50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C16F8"/>
    <w:multiLevelType w:val="hybridMultilevel"/>
    <w:tmpl w:val="95B848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2104CE"/>
    <w:multiLevelType w:val="hybridMultilevel"/>
    <w:tmpl w:val="03F072B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1B6D5AC9"/>
    <w:multiLevelType w:val="hybridMultilevel"/>
    <w:tmpl w:val="58FE8926"/>
    <w:lvl w:ilvl="0" w:tplc="1D4A291C">
      <w:numFmt w:val="bullet"/>
      <w:lvlText w:val=""/>
      <w:lvlJc w:val="left"/>
      <w:pPr>
        <w:ind w:left="820" w:hanging="360"/>
      </w:pPr>
      <w:rPr>
        <w:rFonts w:hint="default" w:ascii="Symbol" w:hAnsi="Symbol" w:eastAsia="Symbol" w:cs="Symbol"/>
        <w:w w:val="100"/>
        <w:sz w:val="24"/>
        <w:szCs w:val="24"/>
        <w:lang w:val="en-US" w:eastAsia="en-US" w:bidi="en-US"/>
      </w:rPr>
    </w:lvl>
    <w:lvl w:ilvl="1" w:tplc="6DE66FFC">
      <w:numFmt w:val="bullet"/>
      <w:lvlText w:val="•"/>
      <w:lvlJc w:val="left"/>
      <w:pPr>
        <w:ind w:left="1676" w:hanging="360"/>
      </w:pPr>
      <w:rPr>
        <w:rFonts w:hint="default"/>
        <w:lang w:val="en-US" w:eastAsia="en-US" w:bidi="en-US"/>
      </w:rPr>
    </w:lvl>
    <w:lvl w:ilvl="2" w:tplc="8A2640B0">
      <w:numFmt w:val="bullet"/>
      <w:lvlText w:val="•"/>
      <w:lvlJc w:val="left"/>
      <w:pPr>
        <w:ind w:left="2533" w:hanging="360"/>
      </w:pPr>
      <w:rPr>
        <w:rFonts w:hint="default"/>
        <w:lang w:val="en-US" w:eastAsia="en-US" w:bidi="en-US"/>
      </w:rPr>
    </w:lvl>
    <w:lvl w:ilvl="3" w:tplc="207A6BD6">
      <w:numFmt w:val="bullet"/>
      <w:lvlText w:val="•"/>
      <w:lvlJc w:val="left"/>
      <w:pPr>
        <w:ind w:left="3389" w:hanging="360"/>
      </w:pPr>
      <w:rPr>
        <w:rFonts w:hint="default"/>
        <w:lang w:val="en-US" w:eastAsia="en-US" w:bidi="en-US"/>
      </w:rPr>
    </w:lvl>
    <w:lvl w:ilvl="4" w:tplc="70B8A42A">
      <w:numFmt w:val="bullet"/>
      <w:lvlText w:val="•"/>
      <w:lvlJc w:val="left"/>
      <w:pPr>
        <w:ind w:left="4246" w:hanging="360"/>
      </w:pPr>
      <w:rPr>
        <w:rFonts w:hint="default"/>
        <w:lang w:val="en-US" w:eastAsia="en-US" w:bidi="en-US"/>
      </w:rPr>
    </w:lvl>
    <w:lvl w:ilvl="5" w:tplc="4F32828C">
      <w:numFmt w:val="bullet"/>
      <w:lvlText w:val="•"/>
      <w:lvlJc w:val="left"/>
      <w:pPr>
        <w:ind w:left="5103" w:hanging="360"/>
      </w:pPr>
      <w:rPr>
        <w:rFonts w:hint="default"/>
        <w:lang w:val="en-US" w:eastAsia="en-US" w:bidi="en-US"/>
      </w:rPr>
    </w:lvl>
    <w:lvl w:ilvl="6" w:tplc="D10C46F8">
      <w:numFmt w:val="bullet"/>
      <w:lvlText w:val="•"/>
      <w:lvlJc w:val="left"/>
      <w:pPr>
        <w:ind w:left="5959" w:hanging="360"/>
      </w:pPr>
      <w:rPr>
        <w:rFonts w:hint="default"/>
        <w:lang w:val="en-US" w:eastAsia="en-US" w:bidi="en-US"/>
      </w:rPr>
    </w:lvl>
    <w:lvl w:ilvl="7" w:tplc="0304FDA6">
      <w:numFmt w:val="bullet"/>
      <w:lvlText w:val="•"/>
      <w:lvlJc w:val="left"/>
      <w:pPr>
        <w:ind w:left="6816" w:hanging="360"/>
      </w:pPr>
      <w:rPr>
        <w:rFonts w:hint="default"/>
        <w:lang w:val="en-US" w:eastAsia="en-US" w:bidi="en-US"/>
      </w:rPr>
    </w:lvl>
    <w:lvl w:ilvl="8" w:tplc="4D32C5DE">
      <w:numFmt w:val="bullet"/>
      <w:lvlText w:val="•"/>
      <w:lvlJc w:val="left"/>
      <w:pPr>
        <w:ind w:left="7673" w:hanging="360"/>
      </w:pPr>
      <w:rPr>
        <w:rFonts w:hint="default"/>
        <w:lang w:val="en-US" w:eastAsia="en-US" w:bidi="en-US"/>
      </w:rPr>
    </w:lvl>
  </w:abstractNum>
  <w:abstractNum w:abstractNumId="3" w15:restartNumberingAfterBreak="0">
    <w:nsid w:val="31F6775A"/>
    <w:multiLevelType w:val="hybridMultilevel"/>
    <w:tmpl w:val="E3327C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5524FB2"/>
    <w:multiLevelType w:val="hybridMultilevel"/>
    <w:tmpl w:val="4DBA288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40F1204D"/>
    <w:multiLevelType w:val="hybridMultilevel"/>
    <w:tmpl w:val="D3E8FA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A3C1122"/>
    <w:multiLevelType w:val="hybridMultilevel"/>
    <w:tmpl w:val="F23CA0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AC40C5F"/>
    <w:multiLevelType w:val="hybridMultilevel"/>
    <w:tmpl w:val="B5088DBC"/>
    <w:lvl w:ilvl="0" w:tplc="08090001">
      <w:start w:val="1"/>
      <w:numFmt w:val="bullet"/>
      <w:lvlText w:val=""/>
      <w:lvlJc w:val="left"/>
      <w:pPr>
        <w:ind w:left="820" w:hanging="360"/>
      </w:pPr>
      <w:rPr>
        <w:rFonts w:hint="default" w:ascii="Symbol" w:hAnsi="Symbol"/>
      </w:rPr>
    </w:lvl>
    <w:lvl w:ilvl="1" w:tplc="08090003" w:tentative="1">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abstractNum w:abstractNumId="8" w15:restartNumberingAfterBreak="0">
    <w:nsid w:val="4B5C4B38"/>
    <w:multiLevelType w:val="hybridMultilevel"/>
    <w:tmpl w:val="FB08024C"/>
    <w:lvl w:ilvl="0" w:tplc="3D648EBC">
      <w:start w:val="1"/>
      <w:numFmt w:val="bullet"/>
      <w:pStyle w:val="ListBfn"/>
      <w:lvlText w:val=""/>
      <w:lvlJc w:val="left"/>
      <w:pPr>
        <w:ind w:left="720" w:hanging="360"/>
      </w:pPr>
      <w:rPr>
        <w:rFonts w:hint="default" w:ascii="Symbol" w:hAnsi="Symbol"/>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C7C6F48"/>
    <w:multiLevelType w:val="hybridMultilevel"/>
    <w:tmpl w:val="5CFA7C9A"/>
    <w:lvl w:ilvl="0" w:tplc="08090001">
      <w:start w:val="1"/>
      <w:numFmt w:val="bullet"/>
      <w:lvlText w:val=""/>
      <w:lvlJc w:val="left"/>
      <w:pPr>
        <w:ind w:left="1540" w:hanging="360"/>
      </w:pPr>
      <w:rPr>
        <w:rFonts w:hint="default" w:ascii="Symbol" w:hAnsi="Symbol"/>
      </w:rPr>
    </w:lvl>
    <w:lvl w:ilvl="1" w:tplc="08090003" w:tentative="1">
      <w:start w:val="1"/>
      <w:numFmt w:val="bullet"/>
      <w:lvlText w:val="o"/>
      <w:lvlJc w:val="left"/>
      <w:pPr>
        <w:ind w:left="2260" w:hanging="360"/>
      </w:pPr>
      <w:rPr>
        <w:rFonts w:hint="default" w:ascii="Courier New" w:hAnsi="Courier New" w:cs="Courier New"/>
      </w:rPr>
    </w:lvl>
    <w:lvl w:ilvl="2" w:tplc="08090005" w:tentative="1">
      <w:start w:val="1"/>
      <w:numFmt w:val="bullet"/>
      <w:lvlText w:val=""/>
      <w:lvlJc w:val="left"/>
      <w:pPr>
        <w:ind w:left="2980" w:hanging="360"/>
      </w:pPr>
      <w:rPr>
        <w:rFonts w:hint="default" w:ascii="Wingdings" w:hAnsi="Wingdings"/>
      </w:rPr>
    </w:lvl>
    <w:lvl w:ilvl="3" w:tplc="08090001" w:tentative="1">
      <w:start w:val="1"/>
      <w:numFmt w:val="bullet"/>
      <w:lvlText w:val=""/>
      <w:lvlJc w:val="left"/>
      <w:pPr>
        <w:ind w:left="3700" w:hanging="360"/>
      </w:pPr>
      <w:rPr>
        <w:rFonts w:hint="default" w:ascii="Symbol" w:hAnsi="Symbol"/>
      </w:rPr>
    </w:lvl>
    <w:lvl w:ilvl="4" w:tplc="08090003" w:tentative="1">
      <w:start w:val="1"/>
      <w:numFmt w:val="bullet"/>
      <w:lvlText w:val="o"/>
      <w:lvlJc w:val="left"/>
      <w:pPr>
        <w:ind w:left="4420" w:hanging="360"/>
      </w:pPr>
      <w:rPr>
        <w:rFonts w:hint="default" w:ascii="Courier New" w:hAnsi="Courier New" w:cs="Courier New"/>
      </w:rPr>
    </w:lvl>
    <w:lvl w:ilvl="5" w:tplc="08090005" w:tentative="1">
      <w:start w:val="1"/>
      <w:numFmt w:val="bullet"/>
      <w:lvlText w:val=""/>
      <w:lvlJc w:val="left"/>
      <w:pPr>
        <w:ind w:left="5140" w:hanging="360"/>
      </w:pPr>
      <w:rPr>
        <w:rFonts w:hint="default" w:ascii="Wingdings" w:hAnsi="Wingdings"/>
      </w:rPr>
    </w:lvl>
    <w:lvl w:ilvl="6" w:tplc="08090001" w:tentative="1">
      <w:start w:val="1"/>
      <w:numFmt w:val="bullet"/>
      <w:lvlText w:val=""/>
      <w:lvlJc w:val="left"/>
      <w:pPr>
        <w:ind w:left="5860" w:hanging="360"/>
      </w:pPr>
      <w:rPr>
        <w:rFonts w:hint="default" w:ascii="Symbol" w:hAnsi="Symbol"/>
      </w:rPr>
    </w:lvl>
    <w:lvl w:ilvl="7" w:tplc="08090003" w:tentative="1">
      <w:start w:val="1"/>
      <w:numFmt w:val="bullet"/>
      <w:lvlText w:val="o"/>
      <w:lvlJc w:val="left"/>
      <w:pPr>
        <w:ind w:left="6580" w:hanging="360"/>
      </w:pPr>
      <w:rPr>
        <w:rFonts w:hint="default" w:ascii="Courier New" w:hAnsi="Courier New" w:cs="Courier New"/>
      </w:rPr>
    </w:lvl>
    <w:lvl w:ilvl="8" w:tplc="08090005" w:tentative="1">
      <w:start w:val="1"/>
      <w:numFmt w:val="bullet"/>
      <w:lvlText w:val=""/>
      <w:lvlJc w:val="left"/>
      <w:pPr>
        <w:ind w:left="7300" w:hanging="360"/>
      </w:pPr>
      <w:rPr>
        <w:rFonts w:hint="default" w:ascii="Wingdings" w:hAnsi="Wingdings"/>
      </w:rPr>
    </w:lvl>
  </w:abstractNum>
  <w:abstractNum w:abstractNumId="10" w15:restartNumberingAfterBreak="0">
    <w:nsid w:val="4D091926"/>
    <w:multiLevelType w:val="hybridMultilevel"/>
    <w:tmpl w:val="180C01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DE87016"/>
    <w:multiLevelType w:val="hybridMultilevel"/>
    <w:tmpl w:val="ACF6C78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571A44BE"/>
    <w:multiLevelType w:val="hybridMultilevel"/>
    <w:tmpl w:val="3A5646E2"/>
    <w:lvl w:ilvl="0" w:tplc="08090001">
      <w:start w:val="1"/>
      <w:numFmt w:val="bullet"/>
      <w:lvlText w:val=""/>
      <w:lvlJc w:val="left"/>
      <w:pPr>
        <w:ind w:left="820" w:hanging="360"/>
      </w:pPr>
      <w:rPr>
        <w:rFonts w:hint="default" w:ascii="Symbol" w:hAnsi="Symbol"/>
      </w:rPr>
    </w:lvl>
    <w:lvl w:ilvl="1" w:tplc="08090003" w:tentative="1">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abstractNum w:abstractNumId="13" w15:restartNumberingAfterBreak="0">
    <w:nsid w:val="5BD95F79"/>
    <w:multiLevelType w:val="hybridMultilevel"/>
    <w:tmpl w:val="DC9852C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abstractNumId w:val="8"/>
  </w:num>
  <w:num w:numId="2">
    <w:abstractNumId w:val="8"/>
  </w:num>
  <w:num w:numId="3">
    <w:abstractNumId w:val="7"/>
  </w:num>
  <w:num w:numId="4">
    <w:abstractNumId w:val="2"/>
  </w:num>
  <w:num w:numId="5">
    <w:abstractNumId w:val="12"/>
  </w:num>
  <w:num w:numId="6">
    <w:abstractNumId w:val="9"/>
  </w:num>
  <w:num w:numId="7">
    <w:abstractNumId w:val="1"/>
  </w:num>
  <w:num w:numId="8">
    <w:abstractNumId w:val="13"/>
  </w:num>
  <w:num w:numId="9">
    <w:abstractNumId w:val="4"/>
  </w:num>
  <w:num w:numId="10">
    <w:abstractNumId w:val="11"/>
  </w:num>
  <w:num w:numId="11">
    <w:abstractNumId w:val="5"/>
  </w:num>
  <w:num w:numId="12">
    <w:abstractNumId w:val="3"/>
  </w:num>
  <w:num w:numId="13">
    <w:abstractNumId w:val="0"/>
  </w:num>
  <w:num w:numId="14">
    <w:abstractNumId w:val="6"/>
  </w:num>
  <w:num w:numId="1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doNotDisplayPageBoundaries/>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2F"/>
    <w:rsid w:val="0000590E"/>
    <w:rsid w:val="0000716C"/>
    <w:rsid w:val="00015705"/>
    <w:rsid w:val="00033372"/>
    <w:rsid w:val="00037E19"/>
    <w:rsid w:val="000414E2"/>
    <w:rsid w:val="000418C9"/>
    <w:rsid w:val="00050710"/>
    <w:rsid w:val="00075931"/>
    <w:rsid w:val="00087158"/>
    <w:rsid w:val="0009257C"/>
    <w:rsid w:val="000D5A65"/>
    <w:rsid w:val="000E02F0"/>
    <w:rsid w:val="00144BC2"/>
    <w:rsid w:val="00145D86"/>
    <w:rsid w:val="001D63BB"/>
    <w:rsid w:val="001F3834"/>
    <w:rsid w:val="001F7362"/>
    <w:rsid w:val="00224B35"/>
    <w:rsid w:val="00235AE1"/>
    <w:rsid w:val="0027222D"/>
    <w:rsid w:val="00277688"/>
    <w:rsid w:val="00291D7F"/>
    <w:rsid w:val="002A4F0A"/>
    <w:rsid w:val="002D5368"/>
    <w:rsid w:val="002D5D3E"/>
    <w:rsid w:val="002E5733"/>
    <w:rsid w:val="00302F04"/>
    <w:rsid w:val="003122B2"/>
    <w:rsid w:val="00333271"/>
    <w:rsid w:val="00355306"/>
    <w:rsid w:val="00356685"/>
    <w:rsid w:val="00390971"/>
    <w:rsid w:val="003A0533"/>
    <w:rsid w:val="003F402D"/>
    <w:rsid w:val="004333AB"/>
    <w:rsid w:val="00461DC1"/>
    <w:rsid w:val="00491EF4"/>
    <w:rsid w:val="004A0856"/>
    <w:rsid w:val="004A5A83"/>
    <w:rsid w:val="004D2CE1"/>
    <w:rsid w:val="004D389B"/>
    <w:rsid w:val="00510195"/>
    <w:rsid w:val="00517CBB"/>
    <w:rsid w:val="00530E66"/>
    <w:rsid w:val="005614DE"/>
    <w:rsid w:val="00561BA0"/>
    <w:rsid w:val="0058683B"/>
    <w:rsid w:val="005A4378"/>
    <w:rsid w:val="005D2458"/>
    <w:rsid w:val="005D32EF"/>
    <w:rsid w:val="005F510F"/>
    <w:rsid w:val="00600CBC"/>
    <w:rsid w:val="0062698A"/>
    <w:rsid w:val="006377CC"/>
    <w:rsid w:val="006533CB"/>
    <w:rsid w:val="00672763"/>
    <w:rsid w:val="006D4088"/>
    <w:rsid w:val="006F7C0D"/>
    <w:rsid w:val="00700B8B"/>
    <w:rsid w:val="007230C8"/>
    <w:rsid w:val="00730F2D"/>
    <w:rsid w:val="00733903"/>
    <w:rsid w:val="007551B6"/>
    <w:rsid w:val="007570B1"/>
    <w:rsid w:val="0079281F"/>
    <w:rsid w:val="007B55E5"/>
    <w:rsid w:val="007B61A2"/>
    <w:rsid w:val="007D4FE9"/>
    <w:rsid w:val="00804CBB"/>
    <w:rsid w:val="008722CE"/>
    <w:rsid w:val="00885C90"/>
    <w:rsid w:val="008946E0"/>
    <w:rsid w:val="008A531D"/>
    <w:rsid w:val="008C7F9E"/>
    <w:rsid w:val="008D122F"/>
    <w:rsid w:val="00907BDC"/>
    <w:rsid w:val="00913D3A"/>
    <w:rsid w:val="00933345"/>
    <w:rsid w:val="00947106"/>
    <w:rsid w:val="009868D6"/>
    <w:rsid w:val="009E38E8"/>
    <w:rsid w:val="00A323F5"/>
    <w:rsid w:val="00A76041"/>
    <w:rsid w:val="00A76FBF"/>
    <w:rsid w:val="00A92F7F"/>
    <w:rsid w:val="00AB728C"/>
    <w:rsid w:val="00AD2F2B"/>
    <w:rsid w:val="00AF52A4"/>
    <w:rsid w:val="00B162C9"/>
    <w:rsid w:val="00B20D4E"/>
    <w:rsid w:val="00B25478"/>
    <w:rsid w:val="00B43438"/>
    <w:rsid w:val="00BA5CD9"/>
    <w:rsid w:val="00BC06E0"/>
    <w:rsid w:val="00BC7A66"/>
    <w:rsid w:val="00BE339A"/>
    <w:rsid w:val="00C0708D"/>
    <w:rsid w:val="00C166D2"/>
    <w:rsid w:val="00C3499F"/>
    <w:rsid w:val="00C37362"/>
    <w:rsid w:val="00C93FDF"/>
    <w:rsid w:val="00C97338"/>
    <w:rsid w:val="00D761F6"/>
    <w:rsid w:val="00DA3EE5"/>
    <w:rsid w:val="00DA5093"/>
    <w:rsid w:val="00DF32FD"/>
    <w:rsid w:val="00DF57D7"/>
    <w:rsid w:val="00E270F9"/>
    <w:rsid w:val="00E3629F"/>
    <w:rsid w:val="00E45E10"/>
    <w:rsid w:val="00E54911"/>
    <w:rsid w:val="00E76049"/>
    <w:rsid w:val="00EA6BD1"/>
    <w:rsid w:val="00EB25C7"/>
    <w:rsid w:val="00ED3346"/>
    <w:rsid w:val="00F353FA"/>
    <w:rsid w:val="00F57BE0"/>
    <w:rsid w:val="00FD552E"/>
    <w:rsid w:val="03F1ADC6"/>
    <w:rsid w:val="06D62A31"/>
    <w:rsid w:val="08237FD4"/>
    <w:rsid w:val="0A89BDA1"/>
    <w:rsid w:val="0AB9CD13"/>
    <w:rsid w:val="0E5EE378"/>
    <w:rsid w:val="1041F651"/>
    <w:rsid w:val="1198EC7D"/>
    <w:rsid w:val="12C1F5AF"/>
    <w:rsid w:val="1423E1E7"/>
    <w:rsid w:val="1988D109"/>
    <w:rsid w:val="1AD17535"/>
    <w:rsid w:val="1E1A27D3"/>
    <w:rsid w:val="1E727554"/>
    <w:rsid w:val="2034D9C7"/>
    <w:rsid w:val="20434035"/>
    <w:rsid w:val="22225AAB"/>
    <w:rsid w:val="2371EB9B"/>
    <w:rsid w:val="23AB2531"/>
    <w:rsid w:val="23B2A5A2"/>
    <w:rsid w:val="27079B18"/>
    <w:rsid w:val="27CF04F6"/>
    <w:rsid w:val="28EBDA41"/>
    <w:rsid w:val="29EAFD6C"/>
    <w:rsid w:val="2AF025AF"/>
    <w:rsid w:val="2B5983BD"/>
    <w:rsid w:val="2C6247E3"/>
    <w:rsid w:val="2D06A12B"/>
    <w:rsid w:val="31B5A46F"/>
    <w:rsid w:val="3218EE15"/>
    <w:rsid w:val="33ED7658"/>
    <w:rsid w:val="39DBB2FC"/>
    <w:rsid w:val="3C2965AE"/>
    <w:rsid w:val="3D3D6C6F"/>
    <w:rsid w:val="40892BD7"/>
    <w:rsid w:val="41404084"/>
    <w:rsid w:val="43DF9E2F"/>
    <w:rsid w:val="451B831E"/>
    <w:rsid w:val="486A39C8"/>
    <w:rsid w:val="48D13AA7"/>
    <w:rsid w:val="49193F15"/>
    <w:rsid w:val="491FE076"/>
    <w:rsid w:val="49E21D67"/>
    <w:rsid w:val="4A266840"/>
    <w:rsid w:val="4A761CCC"/>
    <w:rsid w:val="4B4A0476"/>
    <w:rsid w:val="4E99707D"/>
    <w:rsid w:val="4EFAB350"/>
    <w:rsid w:val="4F161A8E"/>
    <w:rsid w:val="505425A1"/>
    <w:rsid w:val="5167066C"/>
    <w:rsid w:val="523BEDC2"/>
    <w:rsid w:val="52E1D94B"/>
    <w:rsid w:val="54E60C93"/>
    <w:rsid w:val="550E4133"/>
    <w:rsid w:val="57FBFB31"/>
    <w:rsid w:val="58C48EFF"/>
    <w:rsid w:val="5C4BACE2"/>
    <w:rsid w:val="600F1C16"/>
    <w:rsid w:val="629A73FD"/>
    <w:rsid w:val="63684100"/>
    <w:rsid w:val="67165851"/>
    <w:rsid w:val="68D0650F"/>
    <w:rsid w:val="68F257F2"/>
    <w:rsid w:val="6B6DED1A"/>
    <w:rsid w:val="6B76D886"/>
    <w:rsid w:val="6C11935D"/>
    <w:rsid w:val="6FCCD5CB"/>
    <w:rsid w:val="700CE354"/>
    <w:rsid w:val="706F68A8"/>
    <w:rsid w:val="73FD7C93"/>
    <w:rsid w:val="7B63B939"/>
    <w:rsid w:val="7E1FC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7E2376"/>
  <w15:chartTrackingRefBased/>
  <w15:docId w15:val="{87931784-F44B-4F3B-818D-3FA1E25880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BfNBody"/>
    <w:link w:val="Heading1Char"/>
    <w:uiPriority w:val="9"/>
    <w:qFormat/>
    <w:rsid w:val="00AF52A4"/>
    <w:pPr>
      <w:keepNext/>
      <w:tabs>
        <w:tab w:val="left" w:pos="8320"/>
      </w:tabs>
      <w:spacing w:before="240" w:beforeLines="100" w:after="0"/>
      <w:outlineLvl w:val="0"/>
    </w:pPr>
    <w:rPr>
      <w:rFonts w:ascii="Bree Rg" w:hAnsi="Bree Rg"/>
      <w:sz w:val="28"/>
      <w:szCs w:val="28"/>
    </w:rPr>
  </w:style>
  <w:style w:type="paragraph" w:styleId="Heading2">
    <w:name w:val="heading 2"/>
    <w:basedOn w:val="BfNBody"/>
    <w:next w:val="Normal"/>
    <w:link w:val="Heading2Char"/>
    <w:uiPriority w:val="9"/>
    <w:unhideWhenUsed/>
    <w:qFormat/>
    <w:rsid w:val="008D122F"/>
    <w:pPr>
      <w:spacing w:after="0" w:afterLines="0"/>
      <w:outlineLvl w:val="1"/>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hAnsi="Times New Roman" w:eastAsia="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styleId="TitleChar" w:customStyle="1">
    <w:name w:val="Title Char"/>
    <w:basedOn w:val="DefaultParagraphFont"/>
    <w:link w:val="Title"/>
    <w:uiPriority w:val="10"/>
    <w:rsid w:val="003A0533"/>
    <w:rPr>
      <w:rFonts w:ascii="Bree Rg" w:hAnsi="Bree Rg"/>
      <w:color w:val="6E3B76"/>
      <w:sz w:val="50"/>
      <w:szCs w:val="50"/>
    </w:rPr>
  </w:style>
  <w:style w:type="character" w:styleId="Heading1Char" w:customStyle="1">
    <w:name w:val="Heading 1 Char"/>
    <w:basedOn w:val="DefaultParagraphFont"/>
    <w:link w:val="Heading1"/>
    <w:uiPriority w:val="9"/>
    <w:rsid w:val="00AF52A4"/>
    <w:rPr>
      <w:rFonts w:ascii="Bree Rg" w:hAnsi="Bree Rg"/>
      <w:sz w:val="28"/>
      <w:szCs w:val="28"/>
    </w:rPr>
  </w:style>
  <w:style w:type="paragraph" w:styleId="ListBfn" w:customStyle="1">
    <w:name w:val="ListBfn"/>
    <w:basedOn w:val="ListParagraph"/>
    <w:link w:val="ListBfnChar"/>
    <w:qFormat/>
    <w:rsid w:val="003A0533"/>
    <w:pPr>
      <w:numPr>
        <w:numId w:val="1"/>
      </w:numPr>
      <w:tabs>
        <w:tab w:val="left" w:pos="8320"/>
      </w:tabs>
      <w:spacing w:after="240" w:afterLines="100"/>
    </w:pPr>
    <w:rPr>
      <w:rFonts w:ascii="Museo Sans 500" w:hAnsi="Museo Sans 500"/>
    </w:rPr>
  </w:style>
  <w:style w:type="character" w:styleId="ListParagraphChar" w:customStyle="1">
    <w:name w:val="List Paragraph Char"/>
    <w:basedOn w:val="DefaultParagraphFont"/>
    <w:link w:val="ListParagraph"/>
    <w:uiPriority w:val="34"/>
    <w:rsid w:val="00C166D2"/>
  </w:style>
  <w:style w:type="character" w:styleId="ListBfnChar" w:customStyle="1">
    <w:name w:val="ListBfn Char"/>
    <w:basedOn w:val="ListParagraphChar"/>
    <w:link w:val="ListBfn"/>
    <w:rsid w:val="003A0533"/>
    <w:rPr>
      <w:rFonts w:ascii="Museo Sans 500" w:hAnsi="Museo Sans 500"/>
    </w:rPr>
  </w:style>
  <w:style w:type="paragraph" w:styleId="BfNBody" w:customStyle="1">
    <w:name w:val="BfNBody"/>
    <w:basedOn w:val="Normal"/>
    <w:link w:val="BfNBodyChar"/>
    <w:qFormat/>
    <w:rsid w:val="003A0533"/>
    <w:pPr>
      <w:tabs>
        <w:tab w:val="left" w:pos="8320"/>
      </w:tabs>
      <w:spacing w:after="240" w:afterLines="100"/>
    </w:pPr>
    <w:rPr>
      <w:rFonts w:ascii="Museo Sans 500" w:hAnsi="Museo Sans 500"/>
    </w:rPr>
  </w:style>
  <w:style w:type="character" w:styleId="BfNBodyChar" w:customStyle="1">
    <w:name w:val="BfNBody Char"/>
    <w:basedOn w:val="DefaultParagraphFont"/>
    <w:link w:val="BfNBody"/>
    <w:rsid w:val="003A0533"/>
    <w:rPr>
      <w:rFonts w:ascii="Museo Sans 500" w:hAnsi="Museo Sans 500"/>
    </w:rPr>
  </w:style>
  <w:style w:type="paragraph" w:styleId="NoSpacing">
    <w:name w:val="No Spacing"/>
    <w:basedOn w:val="Normal"/>
    <w:uiPriority w:val="1"/>
    <w:qFormat/>
    <w:rsid w:val="005A4378"/>
    <w:pPr>
      <w:tabs>
        <w:tab w:val="left" w:pos="8320"/>
      </w:tabs>
      <w:spacing w:before="240" w:beforeLines="100" w:after="240" w:afterLines="100"/>
    </w:pPr>
    <w:rPr>
      <w:rFonts w:ascii="Museo Sans 500" w:hAnsi="Museo Sans 500"/>
    </w:rPr>
  </w:style>
  <w:style w:type="character" w:styleId="Heading2Char" w:customStyle="1">
    <w:name w:val="Heading 2 Char"/>
    <w:basedOn w:val="DefaultParagraphFont"/>
    <w:link w:val="Heading2"/>
    <w:uiPriority w:val="9"/>
    <w:rsid w:val="008D122F"/>
    <w:rPr>
      <w:rFonts w:ascii="Museo Sans 500" w:hAnsi="Museo Sans 500"/>
      <w:b/>
    </w:rPr>
  </w:style>
  <w:style w:type="paragraph" w:styleId="BodyText">
    <w:name w:val="Body Text"/>
    <w:basedOn w:val="Normal"/>
    <w:link w:val="BodyTextChar"/>
    <w:uiPriority w:val="1"/>
    <w:qFormat/>
    <w:rsid w:val="00B162C9"/>
    <w:pPr>
      <w:widowControl w:val="0"/>
      <w:autoSpaceDE w:val="0"/>
      <w:autoSpaceDN w:val="0"/>
      <w:spacing w:after="0" w:line="240" w:lineRule="auto"/>
    </w:pPr>
    <w:rPr>
      <w:rFonts w:ascii="Arial" w:hAnsi="Arial" w:eastAsia="Arial" w:cs="Arial"/>
      <w:sz w:val="24"/>
      <w:szCs w:val="24"/>
      <w:lang w:val="en-US" w:bidi="en-US"/>
    </w:rPr>
  </w:style>
  <w:style w:type="character" w:styleId="BodyTextChar" w:customStyle="1">
    <w:name w:val="Body Text Char"/>
    <w:basedOn w:val="DefaultParagraphFont"/>
    <w:link w:val="BodyText"/>
    <w:uiPriority w:val="1"/>
    <w:rsid w:val="00B162C9"/>
    <w:rPr>
      <w:rFonts w:ascii="Arial" w:hAnsi="Arial" w:eastAsia="Arial" w:cs="Arial"/>
      <w:sz w:val="24"/>
      <w:szCs w:val="24"/>
      <w:lang w:val="en-US" w:bidi="en-US"/>
    </w:rPr>
  </w:style>
  <w:style w:type="character" w:styleId="Emphasis">
    <w:name w:val="Emphasis"/>
    <w:qFormat/>
    <w:rsid w:val="00DA5093"/>
    <w:rPr>
      <w:i/>
      <w:iCs/>
    </w:rPr>
  </w:style>
  <w:style w:type="paragraph" w:styleId="PlainText">
    <w:name w:val="Plain Text"/>
    <w:basedOn w:val="Normal"/>
    <w:link w:val="PlainTextChar"/>
    <w:uiPriority w:val="99"/>
    <w:rsid w:val="00DA5093"/>
    <w:pPr>
      <w:spacing w:after="0" w:line="240" w:lineRule="auto"/>
    </w:pPr>
    <w:rPr>
      <w:rFonts w:ascii="Calibri" w:hAnsi="Calibri" w:eastAsia="Times New Roman" w:cs="Times New Roman"/>
      <w:szCs w:val="21"/>
      <w:lang w:val="x-none" w:eastAsia="x-none"/>
    </w:rPr>
  </w:style>
  <w:style w:type="character" w:styleId="PlainTextChar" w:customStyle="1">
    <w:name w:val="Plain Text Char"/>
    <w:basedOn w:val="DefaultParagraphFont"/>
    <w:link w:val="PlainText"/>
    <w:uiPriority w:val="99"/>
    <w:rsid w:val="00DA5093"/>
    <w:rPr>
      <w:rFonts w:ascii="Calibri" w:hAnsi="Calibri" w:eastAsia="Times New Roman" w:cs="Times New Roman"/>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mailto:julie.muir@breastfeedingnetwork.org.uk"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ce5362e-0926-43ac-a181-dc8d3408515d">
      <UserInfo>
        <DisplayName>Kirstin Worsley</DisplayName>
        <AccountId>1052</AccountId>
        <AccountType/>
      </UserInfo>
      <UserInfo>
        <DisplayName>Julie Muir</DisplayName>
        <AccountId>219</AccountId>
        <AccountType/>
      </UserInfo>
      <UserInfo>
        <DisplayName>Recruitment</DisplayName>
        <AccountId>394</AccountId>
        <AccountType/>
      </UserInfo>
      <UserInfo>
        <DisplayName>Anthea Tennant-Eyles</DisplayName>
        <AccountId>146</AccountId>
        <AccountType/>
      </UserInfo>
      <UserInfo>
        <DisplayName>Lisa Whipp</DisplayName>
        <AccountId>152</AccountId>
        <AccountType/>
      </UserInfo>
      <UserInfo>
        <DisplayName>Linda Vellosa</DisplayName>
        <AccountId>514</AccountId>
        <AccountType/>
      </UserInfo>
    </SharedWithUsers>
    <_activity xmlns="d8d107a2-c37c-4913-8311-59b3080cd6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0DDF7B6C565A42A948F897BDC5E483" ma:contentTypeVersion="18" ma:contentTypeDescription="Create a new document." ma:contentTypeScope="" ma:versionID="824212195b803082df6a84402a3528f7">
  <xsd:schema xmlns:xsd="http://www.w3.org/2001/XMLSchema" xmlns:xs="http://www.w3.org/2001/XMLSchema" xmlns:p="http://schemas.microsoft.com/office/2006/metadata/properties" xmlns:ns3="d8d107a2-c37c-4913-8311-59b3080cd677" xmlns:ns4="ace5362e-0926-43ac-a181-dc8d3408515d" targetNamespace="http://schemas.microsoft.com/office/2006/metadata/properties" ma:root="true" ma:fieldsID="5ee4751a68305ad9cef5fd48ee2e6da5" ns3:_="" ns4:_="">
    <xsd:import namespace="d8d107a2-c37c-4913-8311-59b3080cd677"/>
    <xsd:import namespace="ace5362e-0926-43ac-a181-dc8d340851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107a2-c37c-4913-8311-59b3080cd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5362e-0926-43ac-a181-dc8d340851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2.xml><?xml version="1.0" encoding="utf-8"?>
<ds:datastoreItem xmlns:ds="http://schemas.openxmlformats.org/officeDocument/2006/customXml" ds:itemID="{85926EBA-925F-45E9-88D7-B3D033F149A8}">
  <ds:schemaRef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ace5362e-0926-43ac-a181-dc8d3408515d"/>
    <ds:schemaRef ds:uri="d8d107a2-c37c-4913-8311-59b3080cd677"/>
    <ds:schemaRef ds:uri="http://purl.org/dc/dcmitype/"/>
  </ds:schemaRefs>
</ds:datastoreItem>
</file>

<file path=customXml/itemProps3.xml><?xml version="1.0" encoding="utf-8"?>
<ds:datastoreItem xmlns:ds="http://schemas.openxmlformats.org/officeDocument/2006/customXml" ds:itemID="{DF978BD2-DCE0-49FD-BED4-9178C93E0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107a2-c37c-4913-8311-59b3080cd677"/>
    <ds:schemaRef ds:uri="ace5362e-0926-43ac-a181-dc8d34085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744B87-CA64-448F-BEB0-5232F3E1B0E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Marion McDonald</dc:creator>
  <keywords/>
  <dc:description/>
  <lastModifiedBy>Anna Cooney</lastModifiedBy>
  <revision>6</revision>
  <dcterms:created xsi:type="dcterms:W3CDTF">2024-05-24T14:13:00.0000000Z</dcterms:created>
  <dcterms:modified xsi:type="dcterms:W3CDTF">2026-01-17T16:34:28.3839142Z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0x0101003F0DDF7B6C565A42A948F897BDC5E483</vt:lpwstr>
  </property>
</Properties>
</file>