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51B6" w:rsidP="00C166D2" w:rsidRDefault="008D122F" w14:paraId="340ABCE5" w14:textId="4E7D8803">
      <w:pPr>
        <w:pStyle w:val="Title"/>
      </w:pPr>
      <w:r>
        <w:t xml:space="preserve">Job Description: </w:t>
      </w:r>
      <w:r w:rsidR="00700B8B">
        <w:t xml:space="preserve"> </w:t>
      </w:r>
      <w:r w:rsidR="00C92BF5">
        <w:t>Trainer for First Milk Matters sessions</w:t>
      </w:r>
    </w:p>
    <w:p w:rsidR="00561BA0" w:rsidP="008D122F" w:rsidRDefault="001D63BB" w14:paraId="1AFD5A56" w14:textId="77777777">
      <w:pPr>
        <w:pStyle w:val="Heading1"/>
      </w:pPr>
      <w:r>
        <w:t>Background of post</w:t>
      </w:r>
    </w:p>
    <w:p w:rsidR="008D122F" w:rsidP="00D979A9" w:rsidRDefault="00433292" w14:paraId="047F511D" w14:textId="2541AE33">
      <w:pPr>
        <w:pStyle w:val="BfNBody"/>
      </w:pPr>
      <w:r w:rsidR="00433292">
        <w:rPr/>
        <w:t>The Breastfeeding Network</w:t>
      </w:r>
      <w:r w:rsidR="00D979A9">
        <w:rPr/>
        <w:t xml:space="preserve"> </w:t>
      </w:r>
      <w:r w:rsidR="4B268391">
        <w:rPr/>
        <w:t>Peer Support Service</w:t>
      </w:r>
      <w:r w:rsidR="00D979A9">
        <w:rPr/>
        <w:t xml:space="preserve"> in Telford &amp; Wrekin</w:t>
      </w:r>
      <w:r w:rsidR="00433292">
        <w:rPr/>
        <w:t xml:space="preserve"> </w:t>
      </w:r>
      <w:r w:rsidR="00D979A9">
        <w:rPr/>
        <w:t>require</w:t>
      </w:r>
      <w:r w:rsidR="4DA008D2">
        <w:rPr/>
        <w:t xml:space="preserve"> a </w:t>
      </w:r>
      <w:r w:rsidR="00D979A9">
        <w:rPr/>
        <w:t xml:space="preserve">person or persons to </w:t>
      </w:r>
      <w:r w:rsidR="00433292">
        <w:rPr/>
        <w:t>deliver the First Milk Matters training session</w:t>
      </w:r>
      <w:r w:rsidR="00D979A9">
        <w:rPr/>
        <w:t>s to local professionals working with families and the volunteer sector (</w:t>
      </w:r>
      <w:r w:rsidR="00D979A9">
        <w:rPr/>
        <w:t>e.g</w:t>
      </w:r>
      <w:r w:rsidR="00433292">
        <w:rPr/>
        <w:t>.</w:t>
      </w:r>
      <w:r w:rsidR="00D979A9">
        <w:rPr/>
        <w:t xml:space="preserve"> baby group leaders).</w:t>
      </w:r>
      <w:r w:rsidR="008E1589">
        <w:rPr/>
        <w:t xml:space="preserve"> </w:t>
      </w:r>
      <w:r w:rsidR="00D979A9">
        <w:rPr/>
        <w:t xml:space="preserve">Initially the contract is to deliver sessions to 200 individuals (approx. 20 sessions) by March 2024. There is potential for continuation of the contact to March 2025 to deliver a further 200 </w:t>
      </w:r>
      <w:r w:rsidR="001D054A">
        <w:rPr/>
        <w:t xml:space="preserve">– 250 </w:t>
      </w:r>
      <w:r w:rsidR="00D979A9">
        <w:rPr/>
        <w:t>places.</w:t>
      </w:r>
    </w:p>
    <w:p w:rsidR="001D63BB" w:rsidP="001D63BB" w:rsidRDefault="001D63BB" w14:paraId="23577E08" w14:textId="77777777">
      <w:pPr>
        <w:pStyle w:val="Heading1"/>
      </w:pPr>
      <w:r>
        <w:t>Main duties</w:t>
      </w:r>
    </w:p>
    <w:p w:rsidR="001D63BB" w:rsidP="00561D3D" w:rsidRDefault="00E101AD" w14:paraId="6E8AD118" w14:textId="054305EB">
      <w:pPr>
        <w:pStyle w:val="ListBfn"/>
        <w:rPr/>
      </w:pPr>
      <w:r w:rsidR="00E101AD">
        <w:rPr/>
        <w:t xml:space="preserve">Work with the </w:t>
      </w:r>
      <w:r w:rsidR="00D979A9">
        <w:rPr/>
        <w:t>local Service Manager</w:t>
      </w:r>
      <w:r w:rsidR="00E101AD">
        <w:rPr/>
        <w:t xml:space="preserve"> to </w:t>
      </w:r>
      <w:r w:rsidR="00D979A9">
        <w:rPr/>
        <w:t xml:space="preserve">plan </w:t>
      </w:r>
      <w:r w:rsidR="00E101AD">
        <w:rPr/>
        <w:t>sessions for groups of individuals or organisations</w:t>
      </w:r>
      <w:r w:rsidR="00D979A9">
        <w:rPr/>
        <w:t xml:space="preserve">. </w:t>
      </w:r>
    </w:p>
    <w:p w:rsidR="21EA23C2" w:rsidP="247B15D0" w:rsidRDefault="21EA23C2" w14:paraId="5C65B525" w14:textId="76C0E452">
      <w:pPr>
        <w:pStyle w:val="ListBfn"/>
        <w:rPr>
          <w:rFonts w:ascii="Museo Sans 500" w:hAnsi="Museo Sans 500" w:eastAsia="Calibri" w:cs=""/>
        </w:rPr>
      </w:pPr>
      <w:r w:rsidRPr="247B15D0" w:rsidR="21EA23C2">
        <w:rPr>
          <w:rFonts w:ascii="Museo Sans 500" w:hAnsi="Museo Sans 500" w:eastAsia="Calibri" w:cs=""/>
        </w:rPr>
        <w:t>Lead on booking the sessions with local council and community staff</w:t>
      </w:r>
      <w:r w:rsidRPr="247B15D0" w:rsidR="339880E6">
        <w:rPr>
          <w:rFonts w:ascii="Museo Sans 500" w:hAnsi="Museo Sans 500" w:eastAsia="Calibri" w:cs=""/>
        </w:rPr>
        <w:t>/teams</w:t>
      </w:r>
    </w:p>
    <w:p w:rsidR="21EA23C2" w:rsidP="247B15D0" w:rsidRDefault="21EA23C2" w14:paraId="15157EAF" w14:textId="0BB7450C">
      <w:pPr>
        <w:pStyle w:val="ListBfn"/>
        <w:rPr>
          <w:rFonts w:ascii="Museo Sans 500" w:hAnsi="Museo Sans 500" w:eastAsia="Calibri" w:cs=""/>
        </w:rPr>
      </w:pPr>
      <w:r w:rsidRPr="247B15D0" w:rsidR="21EA23C2">
        <w:rPr>
          <w:rFonts w:ascii="Museo Sans 500" w:hAnsi="Museo Sans 500" w:eastAsia="Calibri" w:cs=""/>
        </w:rPr>
        <w:t xml:space="preserve">Advertise the sessions locally – developing relationships with </w:t>
      </w:r>
      <w:r w:rsidRPr="247B15D0" w:rsidR="12EAF37F">
        <w:rPr>
          <w:rFonts w:ascii="Museo Sans 500" w:hAnsi="Museo Sans 500" w:eastAsia="Calibri" w:cs=""/>
        </w:rPr>
        <w:t xml:space="preserve">our </w:t>
      </w:r>
      <w:r w:rsidRPr="247B15D0" w:rsidR="21EA23C2">
        <w:rPr>
          <w:rFonts w:ascii="Museo Sans 500" w:hAnsi="Museo Sans 500" w:eastAsia="Calibri" w:cs=""/>
        </w:rPr>
        <w:t>key contacts to enable this</w:t>
      </w:r>
    </w:p>
    <w:p w:rsidR="00E101AD" w:rsidP="00561D3D" w:rsidRDefault="00E101AD" w14:paraId="7B284F44" w14:textId="657DC1E8">
      <w:pPr>
        <w:pStyle w:val="ListBfn"/>
        <w:rPr/>
      </w:pPr>
      <w:r w:rsidR="00E101AD">
        <w:rPr/>
        <w:t xml:space="preserve">Make </w:t>
      </w:r>
      <w:r w:rsidR="00D979A9">
        <w:rPr/>
        <w:t>edits</w:t>
      </w:r>
      <w:r w:rsidR="00E101AD">
        <w:rPr/>
        <w:t xml:space="preserve"> to the content of the First Milk Matters session or other training session</w:t>
      </w:r>
      <w:r w:rsidR="0003659A">
        <w:rPr/>
        <w:t>s, in consultation with the Trai</w:t>
      </w:r>
      <w:r w:rsidR="00D979A9">
        <w:rPr/>
        <w:t>ning Development Manager and local Service Manager</w:t>
      </w:r>
      <w:r w:rsidR="00E101AD">
        <w:rPr/>
        <w:t xml:space="preserve"> as needed to tailor it to the needs of each specific group</w:t>
      </w:r>
    </w:p>
    <w:p w:rsidR="00E101AD" w:rsidP="00561D3D" w:rsidRDefault="00E101AD" w14:paraId="447FD139" w14:textId="23E188D6">
      <w:pPr>
        <w:pStyle w:val="ListBfn"/>
        <w:rPr/>
      </w:pPr>
      <w:r w:rsidR="00E101AD">
        <w:rPr/>
        <w:t xml:space="preserve">Have a good understanding of the training material and resources </w:t>
      </w:r>
    </w:p>
    <w:p w:rsidR="00E101AD" w:rsidP="00561D3D" w:rsidRDefault="00E101AD" w14:paraId="32BBB408" w14:textId="38760EFB">
      <w:pPr>
        <w:pStyle w:val="ListBfn"/>
        <w:rPr/>
      </w:pPr>
      <w:r w:rsidR="00E101AD">
        <w:rPr/>
        <w:t xml:space="preserve">Deliver effective and engaging training for the learners attending the </w:t>
      </w:r>
      <w:bookmarkStart w:name="_GoBack" w:id="0"/>
      <w:bookmarkEnd w:id="0"/>
      <w:r w:rsidR="00E101AD">
        <w:rPr/>
        <w:t>session</w:t>
      </w:r>
      <w:r w:rsidR="0A59625C">
        <w:rPr/>
        <w:t>s - both</w:t>
      </w:r>
      <w:r w:rsidR="00F90D35">
        <w:rPr/>
        <w:t xml:space="preserve"> </w:t>
      </w:r>
      <w:r w:rsidR="00D979A9">
        <w:rPr/>
        <w:t xml:space="preserve">in person </w:t>
      </w:r>
      <w:r w:rsidR="405E7D50">
        <w:rPr/>
        <w:t>(</w:t>
      </w:r>
      <w:r w:rsidR="405E7D50">
        <w:rPr/>
        <w:t>Telford</w:t>
      </w:r>
      <w:r w:rsidR="405E7D50">
        <w:rPr/>
        <w:t xml:space="preserve"> council and community venues) </w:t>
      </w:r>
      <w:r w:rsidR="00D979A9">
        <w:rPr/>
        <w:t xml:space="preserve">or </w:t>
      </w:r>
      <w:r w:rsidR="00F90D35">
        <w:rPr/>
        <w:t>using Zoom or Teams</w:t>
      </w:r>
    </w:p>
    <w:p w:rsidR="00F90D35" w:rsidP="00561D3D" w:rsidRDefault="00F90D35" w14:paraId="2BEF8CC8" w14:textId="780A3C98">
      <w:pPr>
        <w:pStyle w:val="ListBfn"/>
        <w:rPr/>
      </w:pPr>
      <w:r w:rsidR="00F90D35">
        <w:rPr/>
        <w:t xml:space="preserve">Organise and deliver </w:t>
      </w:r>
      <w:r w:rsidR="689B18E7">
        <w:rPr/>
        <w:t xml:space="preserve">both </w:t>
      </w:r>
      <w:r w:rsidR="78714157">
        <w:rPr/>
        <w:t xml:space="preserve">face to face and </w:t>
      </w:r>
      <w:r w:rsidR="00F90D35">
        <w:rPr/>
        <w:t xml:space="preserve">online </w:t>
      </w:r>
      <w:r w:rsidR="458D08DC">
        <w:rPr/>
        <w:t>(</w:t>
      </w:r>
      <w:r w:rsidR="00F90D35">
        <w:rPr/>
        <w:t>MS Teams or Zoom</w:t>
      </w:r>
      <w:r w:rsidR="52343F56">
        <w:rPr/>
        <w:t>) training sessions</w:t>
      </w:r>
      <w:r w:rsidR="00F90D35">
        <w:rPr/>
        <w:t xml:space="preserve"> </w:t>
      </w:r>
      <w:r w:rsidR="00F90D35">
        <w:rPr/>
        <w:t xml:space="preserve">in line will relevant guidelines and policies </w:t>
      </w:r>
    </w:p>
    <w:p w:rsidR="00E101AD" w:rsidP="00561D3D" w:rsidRDefault="00E101AD" w14:paraId="61CA2BBD" w14:textId="3B1CC555">
      <w:pPr>
        <w:pStyle w:val="ListBfn"/>
        <w:rPr/>
      </w:pPr>
      <w:r w:rsidR="00E101AD">
        <w:rPr/>
        <w:t xml:space="preserve">Support the </w:t>
      </w:r>
      <w:r w:rsidR="00D979A9">
        <w:rPr/>
        <w:t>Service Manager</w:t>
      </w:r>
      <w:r w:rsidR="00E101AD">
        <w:rPr/>
        <w:t xml:space="preserve"> to collect feedback from attendees</w:t>
      </w:r>
      <w:r w:rsidR="00D979A9">
        <w:rPr/>
        <w:t>.</w:t>
      </w:r>
    </w:p>
    <w:p w:rsidR="00F90D35" w:rsidP="00561D3D" w:rsidRDefault="00F90D35" w14:paraId="5D03A556" w14:textId="34DF0A29">
      <w:pPr>
        <w:pStyle w:val="ListBfn"/>
        <w:rPr/>
      </w:pPr>
      <w:r w:rsidR="00F90D35">
        <w:rPr/>
        <w:t>Ensure that any reasonable adjustments are made to allow learners to access the learning session</w:t>
      </w:r>
      <w:r w:rsidR="55390919">
        <w:rPr/>
        <w:t>s</w:t>
      </w:r>
    </w:p>
    <w:p w:rsidR="00561D3D" w:rsidP="00561D3D" w:rsidRDefault="00561D3D" w14:paraId="597B075C" w14:textId="77777777">
      <w:pPr>
        <w:pStyle w:val="ListBfn"/>
        <w:rPr/>
      </w:pPr>
      <w:r w:rsidR="00561D3D">
        <w:rPr/>
        <w:t>Ensure compliance with BfN policies on Equality and Diversity, Health and Safety, the Code of Conduct, Conflict of Interest, IT and Information Governance</w:t>
      </w:r>
    </w:p>
    <w:p w:rsidR="00F90D35" w:rsidP="00D979A9" w:rsidRDefault="00561D3D" w14:paraId="3BA04EF8" w14:textId="23DA6C10">
      <w:pPr>
        <w:pStyle w:val="ListBfn"/>
        <w:rPr/>
      </w:pPr>
      <w:r w:rsidR="00561D3D">
        <w:rPr/>
        <w:t xml:space="preserve">Ensure </w:t>
      </w:r>
      <w:r w:rsidR="00503683">
        <w:rPr/>
        <w:t>training</w:t>
      </w:r>
      <w:r w:rsidR="00561D3D">
        <w:rPr/>
        <w:t xml:space="preserve"> complies with Baby Friendly Accreditation standards and is based on NICE guidance for peer support</w:t>
      </w:r>
    </w:p>
    <w:p w:rsidR="00F90D35" w:rsidP="00561D3D" w:rsidRDefault="00F90D35" w14:paraId="709468AF" w14:textId="590B9B71">
      <w:pPr>
        <w:pStyle w:val="ListBfn"/>
        <w:rPr/>
      </w:pPr>
      <w:r w:rsidR="00F90D35">
        <w:rPr/>
        <w:t>Maintain personal registration with BfN and complete all mandatory training as required</w:t>
      </w:r>
    </w:p>
    <w:p w:rsidR="00FC2DA1" w:rsidP="00561D3D" w:rsidRDefault="00FC2DA1" w14:paraId="2D571D10" w14:textId="2F89830B">
      <w:pPr>
        <w:pStyle w:val="ListBfn"/>
        <w:rPr/>
      </w:pPr>
      <w:r w:rsidR="00FC2DA1">
        <w:rPr/>
        <w:t xml:space="preserve">Completion of hours monitoring form, submitted monthly. </w:t>
      </w:r>
    </w:p>
    <w:p w:rsidR="00561D3D" w:rsidP="00561D3D" w:rsidRDefault="00561D3D" w14:paraId="3956709E" w14:textId="77777777">
      <w:pPr>
        <w:pStyle w:val="Heading2"/>
      </w:pPr>
      <w:r>
        <w:t>Equality and Diversity</w:t>
      </w:r>
    </w:p>
    <w:p w:rsidR="00561D3D" w:rsidP="00561D3D" w:rsidRDefault="00561D3D" w14:paraId="450D7DB5" w14:textId="2D807B1D">
      <w:pPr>
        <w:pStyle w:val="ListBfn"/>
        <w:rPr/>
      </w:pPr>
      <w:r w:rsidR="00561D3D">
        <w:rPr/>
        <w:t xml:space="preserve">Ensure that </w:t>
      </w:r>
      <w:r w:rsidR="00503683">
        <w:rPr/>
        <w:t>training</w:t>
      </w:r>
      <w:r w:rsidR="00561D3D">
        <w:rPr/>
        <w:t xml:space="preserve"> and personal practice supports equality and values</w:t>
      </w:r>
      <w:r w:rsidR="00561D3D">
        <w:rPr/>
        <w:t xml:space="preserve"> </w:t>
      </w:r>
      <w:r w:rsidR="00561D3D">
        <w:rPr/>
        <w:t xml:space="preserve">diversity </w:t>
      </w:r>
    </w:p>
    <w:p w:rsidR="00561D3D" w:rsidP="00561D3D" w:rsidRDefault="00561D3D" w14:paraId="319C6CB6" w14:textId="00323F95">
      <w:pPr>
        <w:pStyle w:val="ListBfn"/>
        <w:rPr/>
      </w:pPr>
      <w:r w:rsidR="00561D3D">
        <w:rPr/>
        <w:t xml:space="preserve">Promote inclusion by reducing any barriers to attending </w:t>
      </w:r>
      <w:r w:rsidR="00503683">
        <w:rPr/>
        <w:t>the training sessions</w:t>
      </w:r>
      <w:r w:rsidR="00561D3D">
        <w:rPr/>
        <w:t>, maximising accessibility and making reasonable adjustments when required</w:t>
      </w:r>
    </w:p>
    <w:p w:rsidR="00561D3D" w:rsidP="00561D3D" w:rsidRDefault="00561D3D" w14:paraId="5903416E" w14:textId="77777777">
      <w:pPr>
        <w:pStyle w:val="Heading2"/>
      </w:pPr>
      <w:r>
        <w:t>Health, safety and conduct</w:t>
      </w:r>
    </w:p>
    <w:p w:rsidR="00561D3D" w:rsidP="00561D3D" w:rsidRDefault="00561D3D" w14:paraId="6CF20574" w14:textId="77777777">
      <w:pPr>
        <w:pStyle w:val="ListBfn"/>
        <w:rPr/>
      </w:pPr>
      <w:r w:rsidR="00561D3D">
        <w:rPr/>
        <w:t>Follow standard Health and Safety guidelines.</w:t>
      </w:r>
    </w:p>
    <w:p w:rsidR="00561D3D" w:rsidP="00561D3D" w:rsidRDefault="00561D3D" w14:paraId="1BC833F2" w14:textId="77777777">
      <w:pPr>
        <w:pStyle w:val="ListBfn"/>
        <w:rPr/>
      </w:pPr>
      <w:r w:rsidR="00561D3D">
        <w:rPr/>
        <w:t>Ensure activities take Health and Safety guidelines into consideration.</w:t>
      </w:r>
    </w:p>
    <w:p w:rsidR="00561D3D" w:rsidP="00561D3D" w:rsidRDefault="00561D3D" w14:paraId="6A7D87AE" w14:textId="77777777">
      <w:pPr>
        <w:pStyle w:val="ListBfn"/>
        <w:rPr/>
      </w:pPr>
      <w:r w:rsidR="00561D3D">
        <w:rPr/>
        <w:t>Undertake a proactive role in the management of risks in compliance with the Health and Safety at Work Act 1974 and subsequent legislation, including:</w:t>
      </w:r>
    </w:p>
    <w:p w:rsidR="00561D3D" w:rsidP="00561D3D" w:rsidRDefault="00561D3D" w14:paraId="6CCB03F6" w14:textId="77777777">
      <w:pPr>
        <w:pStyle w:val="ListBfn"/>
        <w:numPr>
          <w:ilvl w:val="1"/>
          <w:numId w:val="1"/>
        </w:numPr>
      </w:pPr>
      <w:r>
        <w:t xml:space="preserve">Undertaking risk assessments in line with the BfN risk assessment process for venue chosen for sessions, remembering the trainees may be different to the existing users of the building (particularly as trainees may have younger children).  </w:t>
      </w:r>
    </w:p>
    <w:p w:rsidR="00561D3D" w:rsidP="00561D3D" w:rsidRDefault="00561D3D" w14:paraId="4363E7D5" w14:textId="77777777">
      <w:pPr>
        <w:pStyle w:val="ListBfn"/>
        <w:numPr>
          <w:ilvl w:val="1"/>
          <w:numId w:val="1"/>
        </w:numPr>
      </w:pPr>
      <w:r>
        <w:t>Reporting all incidents, near misses and hazards in line with the BfN significant event reporting system.</w:t>
      </w:r>
    </w:p>
    <w:p w:rsidR="00561D3D" w:rsidP="00561D3D" w:rsidRDefault="00561D3D" w14:paraId="6AC1ACC5" w14:textId="77777777">
      <w:pPr>
        <w:pStyle w:val="ListBfn"/>
        <w:numPr>
          <w:ilvl w:val="1"/>
          <w:numId w:val="1"/>
        </w:numPr>
      </w:pPr>
      <w:r>
        <w:t>Undertaking a statutory duty of care for your own personal safety and that of others.</w:t>
      </w:r>
    </w:p>
    <w:p w:rsidR="00561D3D" w:rsidP="00D979A9" w:rsidRDefault="00561D3D" w14:paraId="682239DF" w14:textId="6373B760">
      <w:pPr>
        <w:pStyle w:val="ListBfn"/>
        <w:numPr>
          <w:ilvl w:val="0"/>
          <w:numId w:val="0"/>
        </w:numPr>
        <w:ind w:left="1080"/>
      </w:pPr>
      <w:r>
        <w:t xml:space="preserve"> </w:t>
      </w:r>
    </w:p>
    <w:p w:rsidR="00561D3D" w:rsidP="00561D3D" w:rsidRDefault="00561D3D" w14:paraId="0413035F" w14:textId="77777777">
      <w:pPr>
        <w:pStyle w:val="ListBfn"/>
        <w:rPr/>
      </w:pPr>
      <w:r w:rsidR="00561D3D">
        <w:rPr/>
        <w:t xml:space="preserve">Adhere to BfN Safeguarding Policies.    </w:t>
      </w:r>
    </w:p>
    <w:p w:rsidR="008946E0" w:rsidP="001D63BB" w:rsidRDefault="008946E0" w14:paraId="5E847DE7" w14:textId="77777777">
      <w:pPr>
        <w:pStyle w:val="ListBfn"/>
        <w:numPr>
          <w:numId w:val="0"/>
        </w:numPr>
      </w:pPr>
    </w:p>
    <w:p w:rsidR="00A76FBF" w:rsidP="00A76FBF" w:rsidRDefault="008946E0" w14:paraId="29CACC9B" w14:textId="77777777">
      <w:pPr>
        <w:pStyle w:val="Title"/>
      </w:pPr>
      <w:r>
        <w:t xml:space="preserve">Person Specification: </w:t>
      </w:r>
    </w:p>
    <w:p w:rsidRPr="00A76FBF" w:rsidR="008946E0" w:rsidP="00A76FBF" w:rsidRDefault="008946E0" w14:paraId="4802B383" w14:textId="74277BF1">
      <w:pPr>
        <w:pStyle w:val="BfNBody"/>
        <w:rPr>
          <w:b/>
        </w:rPr>
      </w:pPr>
      <w:r w:rsidRPr="00A76FBF">
        <w:rPr>
          <w:b/>
        </w:rPr>
        <w:t xml:space="preserve">Please refer to this document carefully when completing your application form and preparing for your interview.  You must demonstrate how you meet the criteria on your application form.  </w:t>
      </w:r>
    </w:p>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5D2458" w:rsidTr="00ED3346" w14:paraId="6295B6FE" w14:textId="77777777">
        <w:tc>
          <w:tcPr>
            <w:tcW w:w="7792" w:type="dxa"/>
            <w:shd w:val="clear" w:color="auto" w:fill="D9D9D9" w:themeFill="background1" w:themeFillShade="D9"/>
          </w:tcPr>
          <w:p w:rsidRPr="00ED3346" w:rsidR="005D2458" w:rsidP="008722CE" w:rsidRDefault="00B20D4E" w14:paraId="2AAD93E4" w14:textId="77777777">
            <w:pPr>
              <w:pStyle w:val="BfNBody"/>
              <w:spacing w:after="0" w:afterLines="0"/>
              <w:rPr>
                <w:b/>
              </w:rPr>
            </w:pPr>
            <w:r>
              <w:rPr>
                <w:b/>
              </w:rPr>
              <w:t>Qualifications</w:t>
            </w:r>
          </w:p>
        </w:tc>
        <w:tc>
          <w:tcPr>
            <w:tcW w:w="1275" w:type="dxa"/>
            <w:shd w:val="clear" w:color="auto" w:fill="D9D9D9" w:themeFill="background1" w:themeFillShade="D9"/>
          </w:tcPr>
          <w:p w:rsidRPr="00ED3346" w:rsidR="005D2458" w:rsidP="00ED3346" w:rsidRDefault="005D2458" w14:paraId="600F4980" w14:textId="77777777">
            <w:pPr>
              <w:pStyle w:val="BfNBody"/>
              <w:spacing w:after="0" w:afterLines="0"/>
              <w:jc w:val="center"/>
              <w:rPr>
                <w:b/>
              </w:rPr>
            </w:pPr>
            <w:r w:rsidRPr="00ED3346">
              <w:rPr>
                <w:b/>
              </w:rPr>
              <w:t>Essential</w:t>
            </w:r>
          </w:p>
        </w:tc>
        <w:tc>
          <w:tcPr>
            <w:tcW w:w="1241" w:type="dxa"/>
            <w:shd w:val="clear" w:color="auto" w:fill="D9D9D9" w:themeFill="background1" w:themeFillShade="D9"/>
          </w:tcPr>
          <w:p w:rsidRPr="00ED3346" w:rsidR="005D2458" w:rsidP="00ED3346" w:rsidRDefault="005D2458" w14:paraId="45838BC4" w14:textId="77777777">
            <w:pPr>
              <w:pStyle w:val="BfNBody"/>
              <w:spacing w:after="0" w:afterLines="0"/>
              <w:jc w:val="center"/>
              <w:rPr>
                <w:b/>
              </w:rPr>
            </w:pPr>
            <w:r w:rsidRPr="00ED3346">
              <w:rPr>
                <w:b/>
              </w:rPr>
              <w:t>Desirable</w:t>
            </w:r>
          </w:p>
        </w:tc>
      </w:tr>
      <w:tr w:rsidR="00ED3346" w:rsidTr="00ED3346" w14:paraId="0BB03584" w14:textId="77777777">
        <w:tc>
          <w:tcPr>
            <w:tcW w:w="7792" w:type="dxa"/>
            <w:tcBorders>
              <w:bottom w:val="nil"/>
            </w:tcBorders>
          </w:tcPr>
          <w:p w:rsidR="00ED3346" w:rsidP="008722CE" w:rsidRDefault="00A25B64" w14:paraId="249A117B" w14:textId="053F3179">
            <w:pPr>
              <w:pStyle w:val="BfNBody"/>
              <w:spacing w:after="0" w:afterLines="0"/>
            </w:pPr>
            <w:r>
              <w:t xml:space="preserve">Qualified BfN </w:t>
            </w:r>
            <w:r w:rsidR="00D979A9">
              <w:t xml:space="preserve">Helper, </w:t>
            </w:r>
            <w:r>
              <w:t>Supporter, Helpline Supporter, Tutor or Supervisor</w:t>
            </w:r>
            <w:r w:rsidR="001D63BB">
              <w:t>.</w:t>
            </w:r>
          </w:p>
        </w:tc>
        <w:tc>
          <w:tcPr>
            <w:tcW w:w="1275" w:type="dxa"/>
            <w:tcBorders>
              <w:bottom w:val="nil"/>
            </w:tcBorders>
          </w:tcPr>
          <w:p w:rsidR="00ED3346" w:rsidP="00302F04" w:rsidRDefault="001D63BB" w14:paraId="459D620B" w14:textId="77777777">
            <w:pPr>
              <w:pStyle w:val="BfNBody"/>
              <w:spacing w:after="0" w:afterLines="0"/>
              <w:jc w:val="center"/>
            </w:pPr>
            <w:r w:rsidRPr="00BA17ED">
              <w:rPr>
                <w:rFonts w:ascii="Wingdings" w:hAnsi="Wingdings" w:eastAsia="Wingdings" w:cs="Wingdings"/>
              </w:rPr>
              <w:t></w:t>
            </w:r>
          </w:p>
        </w:tc>
        <w:tc>
          <w:tcPr>
            <w:tcW w:w="1241" w:type="dxa"/>
            <w:tcBorders>
              <w:bottom w:val="nil"/>
            </w:tcBorders>
          </w:tcPr>
          <w:p w:rsidR="00ED3346" w:rsidP="00302F04" w:rsidRDefault="00ED3346" w14:paraId="41C708FA" w14:textId="77777777">
            <w:pPr>
              <w:pStyle w:val="BfNBody"/>
              <w:spacing w:after="0" w:afterLines="0"/>
              <w:jc w:val="center"/>
            </w:pPr>
          </w:p>
        </w:tc>
      </w:tr>
      <w:tr w:rsidR="001D63BB" w:rsidTr="00ED3346" w14:paraId="3D3B512D" w14:textId="77777777">
        <w:tc>
          <w:tcPr>
            <w:tcW w:w="7792" w:type="dxa"/>
            <w:tcBorders>
              <w:top w:val="nil"/>
            </w:tcBorders>
          </w:tcPr>
          <w:p w:rsidR="001D63BB" w:rsidP="00302F04" w:rsidRDefault="00A25B64" w14:paraId="0201C281" w14:textId="5A90FC6C">
            <w:pPr>
              <w:pStyle w:val="BfNBody"/>
              <w:spacing w:after="0" w:afterLines="0"/>
            </w:pPr>
            <w:r>
              <w:t xml:space="preserve">Continued registration and ongoing learning – completing mandatory training, attending supervision, study days and regular CPD events </w:t>
            </w:r>
          </w:p>
        </w:tc>
        <w:tc>
          <w:tcPr>
            <w:tcW w:w="1275" w:type="dxa"/>
            <w:tcBorders>
              <w:top w:val="nil"/>
            </w:tcBorders>
          </w:tcPr>
          <w:p w:rsidR="001D63BB" w:rsidP="00302F04" w:rsidRDefault="00A25B64" w14:paraId="188F6F29" w14:textId="2F869DCF">
            <w:pPr>
              <w:jc w:val="center"/>
            </w:pPr>
            <w:r w:rsidRPr="00BA17ED">
              <w:rPr>
                <w:rFonts w:ascii="Wingdings" w:hAnsi="Wingdings" w:eastAsia="Wingdings" w:cs="Wingdings"/>
              </w:rPr>
              <w:t></w:t>
            </w:r>
          </w:p>
        </w:tc>
        <w:tc>
          <w:tcPr>
            <w:tcW w:w="1241" w:type="dxa"/>
            <w:tcBorders>
              <w:top w:val="nil"/>
            </w:tcBorders>
          </w:tcPr>
          <w:p w:rsidR="001D63BB" w:rsidP="00302F04" w:rsidRDefault="001D63BB" w14:paraId="51A83663" w14:textId="77777777">
            <w:pPr>
              <w:pStyle w:val="BfNBody"/>
              <w:spacing w:after="0" w:afterLines="0"/>
              <w:jc w:val="center"/>
            </w:pPr>
          </w:p>
        </w:tc>
      </w:tr>
    </w:tbl>
    <w:p w:rsidR="001D63BB" w:rsidRDefault="001D63BB" w14:paraId="27A603B1" w14:textId="77777777"/>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20D4E" w:rsidTr="247B15D0" w14:paraId="04640782" w14:textId="77777777">
        <w:tc>
          <w:tcPr>
            <w:tcW w:w="7792" w:type="dxa"/>
            <w:shd w:val="clear" w:color="auto" w:fill="D9D9D9" w:themeFill="background1" w:themeFillShade="D9"/>
            <w:tcMar/>
          </w:tcPr>
          <w:p w:rsidRPr="00ED3346" w:rsidR="00B20D4E" w:rsidP="00A02678" w:rsidRDefault="00B20D4E" w14:paraId="26E856B3" w14:textId="77777777">
            <w:pPr>
              <w:pStyle w:val="BfNBody"/>
              <w:spacing w:after="0" w:afterLines="0"/>
              <w:rPr>
                <w:b/>
              </w:rPr>
            </w:pPr>
            <w:r>
              <w:rPr>
                <w:b/>
              </w:rPr>
              <w:t>Experience and Knowledge</w:t>
            </w:r>
          </w:p>
        </w:tc>
        <w:tc>
          <w:tcPr>
            <w:tcW w:w="1275" w:type="dxa"/>
            <w:shd w:val="clear" w:color="auto" w:fill="D9D9D9" w:themeFill="background1" w:themeFillShade="D9"/>
            <w:tcMar/>
          </w:tcPr>
          <w:p w:rsidRPr="00ED3346" w:rsidR="00B20D4E" w:rsidP="00A02678" w:rsidRDefault="00B20D4E" w14:paraId="3A52C9C0" w14:textId="77777777">
            <w:pPr>
              <w:pStyle w:val="BfNBody"/>
              <w:spacing w:after="0" w:afterLines="0"/>
              <w:jc w:val="center"/>
              <w:rPr>
                <w:b/>
              </w:rPr>
            </w:pPr>
            <w:r w:rsidRPr="00ED3346">
              <w:rPr>
                <w:b/>
              </w:rPr>
              <w:t>Essential</w:t>
            </w:r>
          </w:p>
        </w:tc>
        <w:tc>
          <w:tcPr>
            <w:tcW w:w="1241" w:type="dxa"/>
            <w:shd w:val="clear" w:color="auto" w:fill="D9D9D9" w:themeFill="background1" w:themeFillShade="D9"/>
            <w:tcMar/>
          </w:tcPr>
          <w:p w:rsidRPr="00ED3346" w:rsidR="00B20D4E" w:rsidP="00A02678" w:rsidRDefault="00B20D4E" w14:paraId="1512917C" w14:textId="77777777">
            <w:pPr>
              <w:pStyle w:val="BfNBody"/>
              <w:spacing w:after="0" w:afterLines="0"/>
              <w:jc w:val="center"/>
              <w:rPr>
                <w:b/>
              </w:rPr>
            </w:pPr>
            <w:r w:rsidRPr="00ED3346">
              <w:rPr>
                <w:b/>
              </w:rPr>
              <w:t>Desirable</w:t>
            </w:r>
          </w:p>
        </w:tc>
      </w:tr>
      <w:tr w:rsidR="001D63BB" w:rsidTr="247B15D0" w14:paraId="284293A8" w14:textId="77777777">
        <w:tc>
          <w:tcPr>
            <w:tcW w:w="7792" w:type="dxa"/>
            <w:tcBorders>
              <w:bottom w:val="nil"/>
            </w:tcBorders>
            <w:tcMar/>
          </w:tcPr>
          <w:p w:rsidR="001D63BB" w:rsidP="247B15D0" w:rsidRDefault="00A25B64" w14:paraId="27186049" w14:textId="2A666D88">
            <w:pPr>
              <w:pStyle w:val="BfNBody"/>
              <w:spacing w:after="0" w:afterLines="0"/>
              <w:ind w:left="0"/>
            </w:pPr>
            <w:r w:rsidR="518FD8B0">
              <w:rPr/>
              <w:t>Experience of working with diverse ethnic and social groups</w:t>
            </w:r>
          </w:p>
          <w:p w:rsidR="001D63BB" w:rsidP="247B15D0" w:rsidRDefault="00A25B64" w14:paraId="0C80C851" w14:textId="25D85AA1">
            <w:pPr>
              <w:pStyle w:val="BfNBody"/>
              <w:spacing w:after="0" w:afterLines="0"/>
              <w:ind w:left="0"/>
            </w:pPr>
            <w:r w:rsidR="3D2B45EF">
              <w:rPr/>
              <w:t xml:space="preserve">Knowledge of the Telford &amp; Wrekin area and </w:t>
            </w:r>
            <w:r w:rsidR="45E80019">
              <w:rPr/>
              <w:t>local infant feeding environment</w:t>
            </w:r>
          </w:p>
        </w:tc>
        <w:tc>
          <w:tcPr>
            <w:tcW w:w="1275" w:type="dxa"/>
            <w:tcBorders>
              <w:bottom w:val="nil"/>
            </w:tcBorders>
            <w:tcMar/>
          </w:tcPr>
          <w:p w:rsidR="001D63BB" w:rsidP="001D63BB" w:rsidRDefault="001D63BB" w14:paraId="439186D8" w14:textId="77777777">
            <w:pPr>
              <w:pStyle w:val="BfNBody"/>
              <w:spacing w:after="0" w:afterLines="0"/>
              <w:jc w:val="center"/>
            </w:pPr>
          </w:p>
        </w:tc>
        <w:tc>
          <w:tcPr>
            <w:tcW w:w="1241" w:type="dxa"/>
            <w:tcBorders>
              <w:bottom w:val="nil"/>
            </w:tcBorders>
            <w:tcMar/>
          </w:tcPr>
          <w:p w:rsidRPr="00A25B64" w:rsidR="00A25B64" w:rsidP="247B15D0" w:rsidRDefault="001D63BB" w14:paraId="572C65E9" w14:textId="2CE3B31C">
            <w:pPr>
              <w:pStyle w:val="BfNBody"/>
              <w:spacing w:after="0" w:afterLines="0"/>
              <w:jc w:val="center"/>
              <w:rPr>
                <w:rFonts w:ascii="Wingdings" w:hAnsi="Wingdings" w:eastAsia="Wingdings" w:cs="Wingdings"/>
              </w:rPr>
            </w:pPr>
            <w:r w:rsidRPr="247B15D0" w:rsidR="001D63BB">
              <w:rPr>
                <w:rFonts w:ascii="Wingdings" w:hAnsi="Wingdings" w:eastAsia="Wingdings" w:cs="Wingdings"/>
              </w:rPr>
              <w:t></w:t>
            </w:r>
          </w:p>
          <w:p w:rsidRPr="00A25B64" w:rsidR="00A25B64" w:rsidP="247B15D0" w:rsidRDefault="001D63BB" w14:paraId="40EEE7E2" w14:textId="44D417A3">
            <w:pPr>
              <w:spacing w:after="0" w:afterLines="0"/>
              <w:jc w:val="center"/>
            </w:pPr>
            <w:r w:rsidRPr="247B15D0" w:rsidR="4142004A">
              <w:rPr>
                <w:rFonts w:ascii="Wingdings" w:hAnsi="Wingdings" w:eastAsia="Wingdings" w:cs="Wingdings"/>
              </w:rPr>
              <w:t>ü</w:t>
            </w:r>
          </w:p>
        </w:tc>
      </w:tr>
      <w:tr w:rsidR="00A25B64" w:rsidTr="247B15D0" w14:paraId="74BEAD2C" w14:textId="77777777">
        <w:tc>
          <w:tcPr>
            <w:tcW w:w="7792" w:type="dxa"/>
            <w:tcBorders>
              <w:top w:val="nil"/>
              <w:bottom w:val="nil"/>
            </w:tcBorders>
            <w:tcMar/>
          </w:tcPr>
          <w:p w:rsidR="00A25B64" w:rsidP="247B15D0" w:rsidRDefault="00A25B64" w14:paraId="1D27639C" w14:textId="7384F608">
            <w:pPr>
              <w:pStyle w:val="BfNBody"/>
              <w:spacing w:after="0" w:afterLines="0"/>
              <w:ind w:left="0"/>
            </w:pPr>
            <w:r w:rsidR="518FD8B0">
              <w:rPr/>
              <w:t>Knowledge of importance and application of the BfN Code of Conduct</w:t>
            </w:r>
          </w:p>
        </w:tc>
        <w:tc>
          <w:tcPr>
            <w:tcW w:w="1275" w:type="dxa"/>
            <w:tcBorders>
              <w:top w:val="nil"/>
              <w:bottom w:val="nil"/>
            </w:tcBorders>
            <w:tcMar/>
          </w:tcPr>
          <w:p w:rsidR="00A25B64" w:rsidP="009B7CC3" w:rsidRDefault="00A25B64" w14:paraId="0B250768" w14:textId="2A2F9218">
            <w:pPr>
              <w:jc w:val="center"/>
            </w:pPr>
            <w:r w:rsidRPr="00BA17ED">
              <w:rPr>
                <w:rFonts w:ascii="Wingdings" w:hAnsi="Wingdings" w:eastAsia="Wingdings" w:cs="Wingdings"/>
              </w:rPr>
              <w:t>ü</w:t>
            </w:r>
          </w:p>
        </w:tc>
        <w:tc>
          <w:tcPr>
            <w:tcW w:w="1241" w:type="dxa"/>
            <w:tcBorders>
              <w:top w:val="nil"/>
              <w:bottom w:val="nil"/>
            </w:tcBorders>
            <w:tcMar/>
          </w:tcPr>
          <w:p w:rsidR="00A25B64" w:rsidP="00A25B64" w:rsidRDefault="00A25B64" w14:paraId="2699C8F2" w14:textId="77777777">
            <w:pPr>
              <w:pStyle w:val="BfNBody"/>
              <w:spacing w:after="0" w:afterLines="0"/>
              <w:jc w:val="center"/>
            </w:pPr>
          </w:p>
        </w:tc>
      </w:tr>
      <w:tr w:rsidR="00A25B64" w:rsidTr="247B15D0" w14:paraId="1DB13BB4" w14:textId="77777777">
        <w:tc>
          <w:tcPr>
            <w:tcW w:w="7792" w:type="dxa"/>
            <w:tcBorders>
              <w:top w:val="nil"/>
              <w:bottom w:val="nil"/>
            </w:tcBorders>
            <w:tcMar/>
          </w:tcPr>
          <w:p w:rsidRPr="00302F04" w:rsidR="00A25B64" w:rsidP="247B15D0" w:rsidRDefault="00A25B64" w14:paraId="733DD844" w14:textId="1798084A">
            <w:pPr>
              <w:pStyle w:val="BfNBody"/>
              <w:spacing w:after="0" w:afterLines="0"/>
              <w:ind w:left="0"/>
            </w:pPr>
            <w:r w:rsidR="518FD8B0">
              <w:rPr/>
              <w:t>Knowledge of and c</w:t>
            </w:r>
            <w:r w:rsidR="3EA38CE8">
              <w:rPr/>
              <w:t xml:space="preserve">ompliance with the </w:t>
            </w:r>
            <w:r w:rsidR="3EA38CE8">
              <w:rPr/>
              <w:t>BfN</w:t>
            </w:r>
            <w:r w:rsidR="3EA38CE8">
              <w:rPr/>
              <w:t xml:space="preserve"> IT policy</w:t>
            </w:r>
          </w:p>
        </w:tc>
        <w:tc>
          <w:tcPr>
            <w:tcW w:w="1275" w:type="dxa"/>
            <w:tcBorders>
              <w:top w:val="nil"/>
              <w:bottom w:val="nil"/>
            </w:tcBorders>
            <w:tcMar/>
          </w:tcPr>
          <w:p w:rsidRPr="00BA17ED" w:rsidR="00A25B64" w:rsidP="006F153D" w:rsidRDefault="00A25B64" w14:paraId="269E926E" w14:textId="7C122E39">
            <w:pPr>
              <w:jc w:val="center"/>
            </w:pPr>
            <w:r w:rsidRPr="00BA17ED">
              <w:rPr>
                <w:rFonts w:ascii="Wingdings" w:hAnsi="Wingdings" w:eastAsia="Wingdings" w:cs="Wingdings"/>
              </w:rPr>
              <w:t>ü</w:t>
            </w:r>
          </w:p>
        </w:tc>
        <w:tc>
          <w:tcPr>
            <w:tcW w:w="1241" w:type="dxa"/>
            <w:tcBorders>
              <w:top w:val="nil"/>
              <w:bottom w:val="nil"/>
            </w:tcBorders>
            <w:tcMar/>
          </w:tcPr>
          <w:p w:rsidR="00A25B64" w:rsidP="00A25B64" w:rsidRDefault="00A25B64" w14:paraId="2C6444D4" w14:textId="77777777">
            <w:pPr>
              <w:pStyle w:val="BfNBody"/>
              <w:spacing w:after="0" w:afterLines="0"/>
              <w:jc w:val="center"/>
            </w:pPr>
          </w:p>
        </w:tc>
      </w:tr>
      <w:tr w:rsidR="00A25B64" w:rsidTr="247B15D0" w14:paraId="477F3A77" w14:textId="77777777">
        <w:tc>
          <w:tcPr>
            <w:tcW w:w="7792" w:type="dxa"/>
            <w:tcBorders>
              <w:top w:val="nil"/>
              <w:bottom w:val="nil"/>
            </w:tcBorders>
            <w:tcMar/>
          </w:tcPr>
          <w:p w:rsidR="00A25B64" w:rsidP="247B15D0" w:rsidRDefault="00A25B64" w14:paraId="67693D37" w14:textId="78E78899">
            <w:pPr>
              <w:pStyle w:val="BfNBody"/>
              <w:spacing w:after="0" w:afterLines="0"/>
              <w:ind w:left="0"/>
            </w:pPr>
            <w:r w:rsidR="518FD8B0">
              <w:rPr/>
              <w:t xml:space="preserve">Knowledge and application of the </w:t>
            </w:r>
            <w:r w:rsidR="518FD8B0">
              <w:rPr/>
              <w:t>BfN</w:t>
            </w:r>
            <w:r w:rsidR="518FD8B0">
              <w:rPr/>
              <w:t xml:space="preserve"> Information Governance policy</w:t>
            </w:r>
          </w:p>
        </w:tc>
        <w:tc>
          <w:tcPr>
            <w:tcW w:w="1275" w:type="dxa"/>
            <w:tcBorders>
              <w:top w:val="nil"/>
              <w:bottom w:val="nil"/>
            </w:tcBorders>
            <w:tcMar/>
          </w:tcPr>
          <w:p w:rsidRPr="00BA17ED" w:rsidR="00A25B64" w:rsidP="006F153D" w:rsidRDefault="00A25B64" w14:paraId="4B5E6815" w14:textId="555E4F48">
            <w:pPr>
              <w:jc w:val="center"/>
            </w:pPr>
            <w:r w:rsidRPr="00BA17ED">
              <w:rPr>
                <w:rFonts w:ascii="Wingdings" w:hAnsi="Wingdings" w:eastAsia="Wingdings" w:cs="Wingdings"/>
              </w:rPr>
              <w:t>ü</w:t>
            </w:r>
          </w:p>
        </w:tc>
        <w:tc>
          <w:tcPr>
            <w:tcW w:w="1241" w:type="dxa"/>
            <w:tcBorders>
              <w:top w:val="nil"/>
              <w:bottom w:val="nil"/>
            </w:tcBorders>
            <w:tcMar/>
          </w:tcPr>
          <w:p w:rsidR="00A25B64" w:rsidP="00A25B64" w:rsidRDefault="00A25B64" w14:paraId="7FCBC631" w14:textId="77777777">
            <w:pPr>
              <w:pStyle w:val="BfNBody"/>
              <w:spacing w:after="0" w:afterLines="0"/>
              <w:jc w:val="center"/>
            </w:pPr>
          </w:p>
        </w:tc>
      </w:tr>
      <w:tr w:rsidR="00A25B64" w:rsidTr="247B15D0" w14:paraId="57812791" w14:textId="77777777">
        <w:tc>
          <w:tcPr>
            <w:tcW w:w="7792" w:type="dxa"/>
            <w:tcBorders>
              <w:top w:val="nil"/>
              <w:bottom w:val="nil"/>
            </w:tcBorders>
            <w:tcMar/>
          </w:tcPr>
          <w:p w:rsidR="00A25B64" w:rsidP="247B15D0" w:rsidRDefault="00A25B64" w14:paraId="1F968056" w14:textId="5C8640E3">
            <w:pPr>
              <w:pStyle w:val="BfNBody"/>
              <w:spacing w:after="0" w:afterLines="0"/>
              <w:ind w:left="0"/>
            </w:pPr>
            <w:r w:rsidR="518FD8B0">
              <w:rPr/>
              <w:t>Knowledge and application of the BfN Diversity and Inclusion policy</w:t>
            </w:r>
          </w:p>
        </w:tc>
        <w:tc>
          <w:tcPr>
            <w:tcW w:w="1275" w:type="dxa"/>
            <w:tcBorders>
              <w:top w:val="nil"/>
              <w:bottom w:val="nil"/>
            </w:tcBorders>
            <w:tcMar/>
          </w:tcPr>
          <w:p w:rsidRPr="00BA17ED" w:rsidR="00A25B64" w:rsidP="006F153D" w:rsidRDefault="009B7CC3" w14:paraId="6BC62B2C" w14:textId="69012179">
            <w:pPr>
              <w:jc w:val="center"/>
            </w:pPr>
            <w:r w:rsidRPr="00BA17ED">
              <w:rPr>
                <w:rFonts w:ascii="Wingdings" w:hAnsi="Wingdings" w:eastAsia="Wingdings" w:cs="Wingdings"/>
              </w:rPr>
              <w:t>ü</w:t>
            </w:r>
          </w:p>
        </w:tc>
        <w:tc>
          <w:tcPr>
            <w:tcW w:w="1241" w:type="dxa"/>
            <w:tcBorders>
              <w:top w:val="nil"/>
              <w:bottom w:val="nil"/>
            </w:tcBorders>
            <w:tcMar/>
          </w:tcPr>
          <w:p w:rsidR="00A25B64" w:rsidP="00A25B64" w:rsidRDefault="00A25B64" w14:paraId="2C731F36" w14:textId="77777777">
            <w:pPr>
              <w:pStyle w:val="BfNBody"/>
              <w:spacing w:after="0" w:afterLines="0"/>
              <w:jc w:val="center"/>
            </w:pPr>
          </w:p>
        </w:tc>
      </w:tr>
      <w:tr w:rsidR="00A25B64" w:rsidTr="247B15D0" w14:paraId="7928C87A" w14:textId="77777777">
        <w:tc>
          <w:tcPr>
            <w:tcW w:w="7792" w:type="dxa"/>
            <w:tcBorders>
              <w:top w:val="nil"/>
              <w:bottom w:val="nil"/>
            </w:tcBorders>
            <w:tcMar/>
          </w:tcPr>
          <w:p w:rsidR="00A25B64" w:rsidP="247B15D0" w:rsidRDefault="00A25B64" w14:paraId="3CC11D58" w14:textId="175E96D0">
            <w:pPr>
              <w:pStyle w:val="BfNBody"/>
              <w:spacing w:after="0" w:afterLines="0"/>
              <w:ind w:left="0"/>
            </w:pPr>
            <w:r w:rsidR="518FD8B0">
              <w:rPr/>
              <w:t xml:space="preserve">Experience delivering the First Milk Matters training </w:t>
            </w:r>
          </w:p>
        </w:tc>
        <w:tc>
          <w:tcPr>
            <w:tcW w:w="1275" w:type="dxa"/>
            <w:tcBorders>
              <w:top w:val="nil"/>
              <w:bottom w:val="nil"/>
            </w:tcBorders>
            <w:tcMar/>
          </w:tcPr>
          <w:p w:rsidRPr="00BA17ED" w:rsidR="00A25B64" w:rsidP="00A25B64" w:rsidRDefault="00A25B64" w14:paraId="578F9162" w14:textId="77777777">
            <w:pPr>
              <w:jc w:val="center"/>
            </w:pPr>
          </w:p>
        </w:tc>
        <w:tc>
          <w:tcPr>
            <w:tcW w:w="1241" w:type="dxa"/>
            <w:tcBorders>
              <w:top w:val="nil"/>
              <w:bottom w:val="nil"/>
            </w:tcBorders>
            <w:tcMar/>
          </w:tcPr>
          <w:p w:rsidR="00A25B64" w:rsidP="006F153D" w:rsidRDefault="009B7CC3" w14:paraId="39C94354" w14:textId="73B4DAC2">
            <w:pPr>
              <w:jc w:val="center"/>
            </w:pPr>
            <w:r w:rsidRPr="00BA17ED">
              <w:rPr>
                <w:rFonts w:ascii="Wingdings" w:hAnsi="Wingdings" w:eastAsia="Wingdings" w:cs="Wingdings"/>
              </w:rPr>
              <w:t>ü</w:t>
            </w:r>
          </w:p>
        </w:tc>
      </w:tr>
      <w:tr w:rsidR="00A25B64" w:rsidTr="247B15D0" w14:paraId="6D9AED41" w14:textId="77777777">
        <w:tc>
          <w:tcPr>
            <w:tcW w:w="7792" w:type="dxa"/>
            <w:tcBorders>
              <w:top w:val="nil"/>
              <w:bottom w:val="single" w:color="auto" w:sz="4" w:space="0"/>
            </w:tcBorders>
            <w:tcMar/>
          </w:tcPr>
          <w:p w:rsidR="00A25B64" w:rsidP="247B15D0" w:rsidRDefault="00A25B64" w14:paraId="3D52C94E" w14:textId="11C02045">
            <w:pPr>
              <w:pStyle w:val="BfNBody"/>
              <w:spacing w:after="0" w:afterLines="0"/>
              <w:ind w:left="0"/>
            </w:pPr>
            <w:r w:rsidR="518FD8B0">
              <w:rPr/>
              <w:t>Experience delivering training</w:t>
            </w:r>
            <w:r w:rsidR="3EA38CE8">
              <w:rPr/>
              <w:t xml:space="preserve"> or interactive online sessions</w:t>
            </w:r>
            <w:r w:rsidR="518FD8B0">
              <w:rPr/>
              <w:t xml:space="preserve"> to </w:t>
            </w:r>
            <w:r w:rsidR="3EA38CE8">
              <w:rPr/>
              <w:t>groups</w:t>
            </w:r>
          </w:p>
          <w:p w:rsidR="00A25B64" w:rsidP="00A25B64" w:rsidRDefault="00A25B64" w14:paraId="7470AC16" w14:textId="362AC351">
            <w:pPr>
              <w:pStyle w:val="BfNBody"/>
              <w:spacing w:after="0" w:afterLines="0"/>
            </w:pPr>
          </w:p>
          <w:p w:rsidR="00A25B64" w:rsidP="247B15D0" w:rsidRDefault="00A25B64" w14:paraId="77ABAD8E" w14:textId="595F4DAD">
            <w:pPr>
              <w:pStyle w:val="BfNBody"/>
              <w:spacing w:after="0" w:afterLines="0"/>
              <w:ind w:left="0"/>
            </w:pPr>
            <w:r w:rsidR="0A2D618A">
              <w:rPr/>
              <w:t xml:space="preserve"> </w:t>
            </w:r>
          </w:p>
        </w:tc>
        <w:tc>
          <w:tcPr>
            <w:tcW w:w="1275" w:type="dxa"/>
            <w:tcBorders>
              <w:top w:val="nil"/>
              <w:bottom w:val="single" w:color="auto" w:sz="4" w:space="0"/>
            </w:tcBorders>
            <w:tcMar/>
          </w:tcPr>
          <w:p w:rsidRPr="00BA17ED" w:rsidR="00A25B64" w:rsidP="006F153D" w:rsidRDefault="00A25B64" w14:paraId="102E146E" w14:textId="52E8E370">
            <w:pPr>
              <w:jc w:val="center"/>
            </w:pPr>
          </w:p>
        </w:tc>
        <w:tc>
          <w:tcPr>
            <w:tcW w:w="1241" w:type="dxa"/>
            <w:tcBorders>
              <w:top w:val="nil"/>
              <w:bottom w:val="single" w:color="auto" w:sz="4" w:space="0"/>
            </w:tcBorders>
            <w:tcMar/>
          </w:tcPr>
          <w:p w:rsidR="00A25B64" w:rsidP="00A25B64" w:rsidRDefault="00D979A9" w14:paraId="52D26C8B" w14:textId="349A9941">
            <w:pPr>
              <w:pStyle w:val="BfNBody"/>
              <w:spacing w:after="0" w:afterLines="0"/>
              <w:jc w:val="center"/>
            </w:pPr>
            <w:r w:rsidRPr="00BA17ED">
              <w:rPr>
                <w:rFonts w:ascii="Wingdings" w:hAnsi="Wingdings" w:eastAsia="Wingdings" w:cs="Wingdings"/>
              </w:rPr>
              <w:t>ü</w:t>
            </w:r>
          </w:p>
        </w:tc>
      </w:tr>
    </w:tbl>
    <w:p w:rsidR="001D63BB" w:rsidRDefault="001D63BB" w14:paraId="52067934" w14:textId="77777777"/>
    <w:tbl>
      <w:tblPr>
        <w:tblStyle w:val="TableGrid"/>
        <w:tblW w:w="0" w:type="auto"/>
        <w:tblLayout w:type="fixed"/>
        <w:tblCellMar>
          <w:top w:w="57" w:type="dxa"/>
          <w:bottom w:w="57" w:type="dxa"/>
        </w:tblCellMar>
        <w:tblLook w:val="04A0" w:firstRow="1" w:lastRow="0" w:firstColumn="1" w:lastColumn="0" w:noHBand="0" w:noVBand="1"/>
      </w:tblPr>
      <w:tblGrid>
        <w:gridCol w:w="7792"/>
        <w:gridCol w:w="1275"/>
        <w:gridCol w:w="1241"/>
      </w:tblGrid>
      <w:tr w:rsidR="00B20D4E" w:rsidTr="00A02678" w14:paraId="38F3ABD9" w14:textId="77777777">
        <w:tc>
          <w:tcPr>
            <w:tcW w:w="7792" w:type="dxa"/>
            <w:shd w:val="clear" w:color="auto" w:fill="D9D9D9" w:themeFill="background1" w:themeFillShade="D9"/>
          </w:tcPr>
          <w:p w:rsidRPr="00ED3346" w:rsidR="00B20D4E" w:rsidP="00B20D4E" w:rsidRDefault="00B20D4E" w14:paraId="5D64A26B" w14:textId="77777777">
            <w:pPr>
              <w:pStyle w:val="BfNBody"/>
              <w:spacing w:after="0" w:afterLines="0"/>
              <w:rPr>
                <w:b/>
              </w:rPr>
            </w:pPr>
            <w:r>
              <w:rPr>
                <w:b/>
              </w:rPr>
              <w:t>Skills and Abilities</w:t>
            </w:r>
          </w:p>
        </w:tc>
        <w:tc>
          <w:tcPr>
            <w:tcW w:w="1275" w:type="dxa"/>
            <w:shd w:val="clear" w:color="auto" w:fill="D9D9D9" w:themeFill="background1" w:themeFillShade="D9"/>
          </w:tcPr>
          <w:p w:rsidRPr="00ED3346" w:rsidR="00B20D4E" w:rsidP="00A02678" w:rsidRDefault="00B20D4E" w14:paraId="78B7DD9A" w14:textId="77777777">
            <w:pPr>
              <w:pStyle w:val="BfNBody"/>
              <w:spacing w:after="0" w:afterLines="0"/>
              <w:jc w:val="center"/>
              <w:rPr>
                <w:b/>
              </w:rPr>
            </w:pPr>
            <w:r w:rsidRPr="00ED3346">
              <w:rPr>
                <w:b/>
              </w:rPr>
              <w:t>Essential</w:t>
            </w:r>
          </w:p>
        </w:tc>
        <w:tc>
          <w:tcPr>
            <w:tcW w:w="1241" w:type="dxa"/>
            <w:shd w:val="clear" w:color="auto" w:fill="D9D9D9" w:themeFill="background1" w:themeFillShade="D9"/>
          </w:tcPr>
          <w:p w:rsidRPr="00ED3346" w:rsidR="00B20D4E" w:rsidP="00A02678" w:rsidRDefault="00B20D4E" w14:paraId="40BD4B04" w14:textId="77777777">
            <w:pPr>
              <w:pStyle w:val="BfNBody"/>
              <w:spacing w:after="0" w:afterLines="0"/>
              <w:jc w:val="center"/>
              <w:rPr>
                <w:b/>
              </w:rPr>
            </w:pPr>
            <w:r w:rsidRPr="00ED3346">
              <w:rPr>
                <w:b/>
              </w:rPr>
              <w:t>Desirable</w:t>
            </w:r>
          </w:p>
        </w:tc>
      </w:tr>
    </w:tbl>
    <w:tbl>
      <w:tblPr>
        <w:tblStyle w:val="TableGrid1"/>
        <w:tblW w:w="0" w:type="auto"/>
        <w:tblLayout w:type="fixed"/>
        <w:tblCellMar>
          <w:top w:w="57" w:type="dxa"/>
          <w:bottom w:w="57" w:type="dxa"/>
        </w:tblCellMar>
        <w:tblLook w:val="04A0" w:firstRow="1" w:lastRow="0" w:firstColumn="1" w:lastColumn="0" w:noHBand="0" w:noVBand="1"/>
      </w:tblPr>
      <w:tblGrid>
        <w:gridCol w:w="7792"/>
        <w:gridCol w:w="1275"/>
        <w:gridCol w:w="1241"/>
      </w:tblGrid>
      <w:tr w:rsidR="009B7CC3" w:rsidTr="247B15D0" w14:paraId="100871F2" w14:textId="77777777">
        <w:tc>
          <w:tcPr>
            <w:tcW w:w="7792" w:type="dxa"/>
            <w:tcBorders>
              <w:bottom w:val="nil"/>
            </w:tcBorders>
            <w:tcMar/>
          </w:tcPr>
          <w:p w:rsidR="009B7CC3" w:rsidP="00AE2E6A" w:rsidRDefault="009B7CC3" w14:paraId="1294874E" w14:textId="77777777">
            <w:pPr>
              <w:pStyle w:val="BfNBody"/>
              <w:spacing w:after="0" w:afterLines="0"/>
            </w:pPr>
            <w:r w:rsidRPr="00302F04">
              <w:t>Ability to write clearly and concisely in English</w:t>
            </w:r>
          </w:p>
        </w:tc>
        <w:tc>
          <w:tcPr>
            <w:tcW w:w="1275" w:type="dxa"/>
            <w:tcBorders>
              <w:bottom w:val="nil"/>
            </w:tcBorders>
            <w:tcMar/>
          </w:tcPr>
          <w:p w:rsidR="009B7CC3" w:rsidP="00AE2E6A" w:rsidRDefault="009B7CC3" w14:paraId="67177734" w14:textId="77777777">
            <w:pPr>
              <w:jc w:val="center"/>
            </w:pPr>
            <w:r w:rsidRPr="00BA17ED">
              <w:rPr>
                <w:rFonts w:ascii="Wingdings" w:hAnsi="Wingdings" w:eastAsia="Wingdings" w:cs="Wingdings"/>
              </w:rPr>
              <w:t>ü</w:t>
            </w:r>
          </w:p>
        </w:tc>
        <w:tc>
          <w:tcPr>
            <w:tcW w:w="1241" w:type="dxa"/>
            <w:tcBorders>
              <w:bottom w:val="nil"/>
            </w:tcBorders>
            <w:tcMar/>
          </w:tcPr>
          <w:p w:rsidR="009B7CC3" w:rsidP="00AE2E6A" w:rsidRDefault="009B7CC3" w14:paraId="0A44E4C1" w14:textId="77777777">
            <w:pPr>
              <w:pStyle w:val="BfNBody"/>
              <w:spacing w:after="0" w:afterLines="0"/>
            </w:pPr>
          </w:p>
        </w:tc>
      </w:tr>
      <w:tr w:rsidR="009B7CC3" w:rsidTr="247B15D0" w14:paraId="7249EBDB" w14:textId="77777777">
        <w:tc>
          <w:tcPr>
            <w:tcW w:w="7792" w:type="dxa"/>
            <w:tcBorders>
              <w:top w:val="nil"/>
              <w:bottom w:val="nil"/>
            </w:tcBorders>
            <w:tcMar/>
          </w:tcPr>
          <w:p w:rsidR="009B7CC3" w:rsidP="00AE2E6A" w:rsidRDefault="009B7CC3" w14:paraId="2F07FC60" w14:textId="77777777">
            <w:pPr>
              <w:pStyle w:val="BfNBody"/>
              <w:spacing w:after="0" w:afterLines="0"/>
            </w:pPr>
            <w:r w:rsidRPr="00302F04">
              <w:t>Ability to organise and manage a variable workload independently</w:t>
            </w:r>
          </w:p>
        </w:tc>
        <w:tc>
          <w:tcPr>
            <w:tcW w:w="1275" w:type="dxa"/>
            <w:tcBorders>
              <w:top w:val="nil"/>
              <w:bottom w:val="nil"/>
            </w:tcBorders>
            <w:tcMar/>
          </w:tcPr>
          <w:p w:rsidR="009B7CC3" w:rsidP="00AE2E6A" w:rsidRDefault="009B7CC3" w14:paraId="6069AFD6" w14:textId="77777777">
            <w:pPr>
              <w:jc w:val="center"/>
            </w:pPr>
            <w:r w:rsidRPr="00BA17ED">
              <w:rPr>
                <w:rFonts w:ascii="Wingdings" w:hAnsi="Wingdings" w:eastAsia="Wingdings" w:cs="Wingdings"/>
              </w:rPr>
              <w:t>ü</w:t>
            </w:r>
          </w:p>
        </w:tc>
        <w:tc>
          <w:tcPr>
            <w:tcW w:w="1241" w:type="dxa"/>
            <w:tcBorders>
              <w:top w:val="nil"/>
              <w:bottom w:val="nil"/>
            </w:tcBorders>
            <w:tcMar/>
          </w:tcPr>
          <w:p w:rsidR="009B7CC3" w:rsidP="00AE2E6A" w:rsidRDefault="009B7CC3" w14:paraId="518B9116" w14:textId="77777777">
            <w:pPr>
              <w:pStyle w:val="BfNBody"/>
              <w:spacing w:after="0" w:afterLines="0"/>
            </w:pPr>
          </w:p>
        </w:tc>
      </w:tr>
      <w:tr w:rsidR="009B7CC3" w:rsidTr="247B15D0" w14:paraId="05661ED7" w14:textId="77777777">
        <w:tc>
          <w:tcPr>
            <w:tcW w:w="7792" w:type="dxa"/>
            <w:tcBorders>
              <w:top w:val="nil"/>
              <w:bottom w:val="nil"/>
            </w:tcBorders>
            <w:tcMar/>
          </w:tcPr>
          <w:p w:rsidR="009B7CC3" w:rsidP="00AE2E6A" w:rsidRDefault="009B7CC3" w14:paraId="18EA1BDC" w14:textId="77777777">
            <w:pPr>
              <w:pStyle w:val="BfNBody"/>
              <w:spacing w:after="0" w:afterLines="0"/>
            </w:pPr>
            <w:r w:rsidRPr="00302F04">
              <w:t xml:space="preserve">Ability to work effectively within a partnership and as part of the wider </w:t>
            </w:r>
            <w:r>
              <w:br/>
            </w:r>
            <w:r w:rsidRPr="00302F04">
              <w:t>BfN team</w:t>
            </w:r>
          </w:p>
        </w:tc>
        <w:tc>
          <w:tcPr>
            <w:tcW w:w="1275" w:type="dxa"/>
            <w:tcBorders>
              <w:top w:val="nil"/>
              <w:bottom w:val="nil"/>
            </w:tcBorders>
            <w:tcMar/>
          </w:tcPr>
          <w:p w:rsidR="009B7CC3" w:rsidP="00AE2E6A" w:rsidRDefault="009B7CC3" w14:paraId="683B7E97" w14:textId="77777777">
            <w:pPr>
              <w:jc w:val="center"/>
            </w:pPr>
            <w:r w:rsidRPr="00BA17ED">
              <w:rPr>
                <w:rFonts w:ascii="Wingdings" w:hAnsi="Wingdings" w:eastAsia="Wingdings" w:cs="Wingdings"/>
              </w:rPr>
              <w:t>ü</w:t>
            </w:r>
          </w:p>
        </w:tc>
        <w:tc>
          <w:tcPr>
            <w:tcW w:w="1241" w:type="dxa"/>
            <w:tcBorders>
              <w:top w:val="nil"/>
              <w:bottom w:val="nil"/>
            </w:tcBorders>
            <w:tcMar/>
          </w:tcPr>
          <w:p w:rsidR="009B7CC3" w:rsidP="00AE2E6A" w:rsidRDefault="009B7CC3" w14:paraId="4D74657C" w14:textId="77777777">
            <w:pPr>
              <w:pStyle w:val="BfNBody"/>
              <w:spacing w:after="0" w:afterLines="0"/>
            </w:pPr>
          </w:p>
        </w:tc>
      </w:tr>
      <w:tr w:rsidR="009B7CC3" w:rsidTr="247B15D0" w14:paraId="789CE4DA" w14:textId="77777777">
        <w:tc>
          <w:tcPr>
            <w:tcW w:w="7792" w:type="dxa"/>
            <w:tcBorders>
              <w:top w:val="nil"/>
              <w:bottom w:val="nil"/>
            </w:tcBorders>
            <w:tcMar/>
          </w:tcPr>
          <w:p w:rsidRPr="00302F04" w:rsidR="009B7CC3" w:rsidP="009B7CC3" w:rsidRDefault="009B7CC3" w14:paraId="39B9DAF3" w14:textId="5C1A4135">
            <w:pPr>
              <w:pStyle w:val="BfNBody"/>
              <w:spacing w:after="0" w:afterLines="0"/>
            </w:pPr>
            <w:r w:rsidRPr="00302F04">
              <w:t>Ability to collaborate constructively and diplomatically in order t</w:t>
            </w:r>
            <w:r>
              <w:t>o maintain quality and improve</w:t>
            </w:r>
            <w:r w:rsidRPr="00302F04">
              <w:t xml:space="preserve"> standards</w:t>
            </w:r>
          </w:p>
        </w:tc>
        <w:tc>
          <w:tcPr>
            <w:tcW w:w="1275" w:type="dxa"/>
            <w:tcBorders>
              <w:top w:val="nil"/>
              <w:bottom w:val="nil"/>
            </w:tcBorders>
            <w:tcMar/>
          </w:tcPr>
          <w:p w:rsidR="009B7CC3" w:rsidP="00AE2E6A" w:rsidRDefault="009B7CC3" w14:paraId="2A1162A3" w14:textId="77777777">
            <w:pPr>
              <w:jc w:val="center"/>
            </w:pPr>
            <w:r w:rsidRPr="00BA17ED">
              <w:rPr>
                <w:rFonts w:ascii="Wingdings" w:hAnsi="Wingdings" w:eastAsia="Wingdings" w:cs="Wingdings"/>
              </w:rPr>
              <w:t>ü</w:t>
            </w:r>
          </w:p>
        </w:tc>
        <w:tc>
          <w:tcPr>
            <w:tcW w:w="1241" w:type="dxa"/>
            <w:tcBorders>
              <w:top w:val="nil"/>
              <w:bottom w:val="nil"/>
            </w:tcBorders>
            <w:tcMar/>
          </w:tcPr>
          <w:p w:rsidR="009B7CC3" w:rsidP="00AE2E6A" w:rsidRDefault="009B7CC3" w14:paraId="7801D031" w14:textId="77777777">
            <w:pPr>
              <w:pStyle w:val="BfNBody"/>
              <w:spacing w:after="0" w:afterLines="0"/>
            </w:pPr>
          </w:p>
        </w:tc>
      </w:tr>
      <w:tr w:rsidR="009B7CC3" w:rsidTr="247B15D0" w14:paraId="2D95831C" w14:textId="77777777">
        <w:tc>
          <w:tcPr>
            <w:tcW w:w="7792" w:type="dxa"/>
            <w:tcBorders>
              <w:top w:val="nil"/>
              <w:bottom w:val="nil"/>
            </w:tcBorders>
            <w:tcMar/>
          </w:tcPr>
          <w:p w:rsidRPr="00302F04" w:rsidR="009B7CC3" w:rsidP="00AE2E6A" w:rsidRDefault="009B7CC3" w14:paraId="3604858B" w14:textId="77777777">
            <w:pPr>
              <w:pStyle w:val="BfNBody"/>
              <w:spacing w:after="0" w:afterLines="0"/>
            </w:pPr>
            <w:r w:rsidRPr="00302F04">
              <w:t xml:space="preserve">Ability to select the most appropriate method of communication </w:t>
            </w:r>
            <w:r>
              <w:br/>
            </w:r>
            <w:r w:rsidRPr="00302F04">
              <w:t>(i.e. telephone or email) to convey complex or difficult</w:t>
            </w:r>
            <w:r>
              <w:t xml:space="preserve"> messages</w:t>
            </w:r>
          </w:p>
        </w:tc>
        <w:tc>
          <w:tcPr>
            <w:tcW w:w="1275" w:type="dxa"/>
            <w:tcBorders>
              <w:top w:val="nil"/>
              <w:bottom w:val="nil"/>
            </w:tcBorders>
            <w:tcMar/>
          </w:tcPr>
          <w:p w:rsidR="009B7CC3" w:rsidP="00AE2E6A" w:rsidRDefault="009B7CC3" w14:paraId="6683F332" w14:textId="77777777">
            <w:pPr>
              <w:jc w:val="center"/>
            </w:pPr>
            <w:r w:rsidRPr="00BA17ED">
              <w:rPr>
                <w:rFonts w:ascii="Wingdings" w:hAnsi="Wingdings" w:eastAsia="Wingdings" w:cs="Wingdings"/>
              </w:rPr>
              <w:t>ü</w:t>
            </w:r>
          </w:p>
        </w:tc>
        <w:tc>
          <w:tcPr>
            <w:tcW w:w="1241" w:type="dxa"/>
            <w:tcBorders>
              <w:top w:val="nil"/>
              <w:bottom w:val="nil"/>
            </w:tcBorders>
            <w:tcMar/>
          </w:tcPr>
          <w:p w:rsidR="009B7CC3" w:rsidP="00AE2E6A" w:rsidRDefault="009B7CC3" w14:paraId="6F15ACDD" w14:textId="77777777">
            <w:pPr>
              <w:pStyle w:val="BfNBody"/>
              <w:spacing w:after="0" w:afterLines="0"/>
            </w:pPr>
          </w:p>
        </w:tc>
      </w:tr>
      <w:tr w:rsidR="009B7CC3" w:rsidTr="247B15D0" w14:paraId="3E058ED3" w14:textId="77777777">
        <w:tc>
          <w:tcPr>
            <w:tcW w:w="7792" w:type="dxa"/>
            <w:tcBorders>
              <w:top w:val="nil"/>
              <w:bottom w:val="nil"/>
            </w:tcBorders>
            <w:tcMar/>
          </w:tcPr>
          <w:p w:rsidRPr="00302F04" w:rsidR="009B7CC3" w:rsidP="00AE2E6A" w:rsidRDefault="009B7CC3" w14:paraId="5BD3A781" w14:textId="77777777">
            <w:pPr>
              <w:pStyle w:val="BfNBody"/>
              <w:spacing w:after="0" w:afterLines="0"/>
            </w:pPr>
            <w:r w:rsidRPr="00302F04">
              <w:t>Ability to work with people from different cultures sensitively</w:t>
            </w:r>
          </w:p>
        </w:tc>
        <w:tc>
          <w:tcPr>
            <w:tcW w:w="1275" w:type="dxa"/>
            <w:tcBorders>
              <w:top w:val="nil"/>
              <w:bottom w:val="nil"/>
            </w:tcBorders>
            <w:tcMar/>
          </w:tcPr>
          <w:p w:rsidR="009B7CC3" w:rsidP="00AE2E6A" w:rsidRDefault="009B7CC3" w14:paraId="61CDF400" w14:textId="77777777">
            <w:pPr>
              <w:jc w:val="center"/>
            </w:pPr>
            <w:r w:rsidRPr="00BA17ED">
              <w:rPr>
                <w:rFonts w:ascii="Wingdings" w:hAnsi="Wingdings" w:eastAsia="Wingdings" w:cs="Wingdings"/>
              </w:rPr>
              <w:t>ü</w:t>
            </w:r>
          </w:p>
        </w:tc>
        <w:tc>
          <w:tcPr>
            <w:tcW w:w="1241" w:type="dxa"/>
            <w:tcBorders>
              <w:top w:val="nil"/>
              <w:bottom w:val="nil"/>
            </w:tcBorders>
            <w:tcMar/>
          </w:tcPr>
          <w:p w:rsidR="009B7CC3" w:rsidP="00AE2E6A" w:rsidRDefault="009B7CC3" w14:paraId="351692AC" w14:textId="77777777">
            <w:pPr>
              <w:pStyle w:val="BfNBody"/>
              <w:spacing w:after="0" w:afterLines="0"/>
            </w:pPr>
          </w:p>
        </w:tc>
      </w:tr>
      <w:tr w:rsidR="009B7CC3" w:rsidTr="247B15D0" w14:paraId="45CCC0C8" w14:textId="77777777">
        <w:tc>
          <w:tcPr>
            <w:tcW w:w="7792" w:type="dxa"/>
            <w:tcBorders>
              <w:top w:val="nil"/>
              <w:bottom w:val="nil"/>
            </w:tcBorders>
            <w:tcMar/>
          </w:tcPr>
          <w:p w:rsidRPr="00302F04" w:rsidR="009B7CC3" w:rsidP="00AE2E6A" w:rsidRDefault="009B7CC3" w14:paraId="76451349" w14:textId="77777777">
            <w:pPr>
              <w:pStyle w:val="BfNBody"/>
              <w:spacing w:after="0" w:afterLines="0"/>
            </w:pPr>
            <w:r w:rsidRPr="00302F04">
              <w:t>Ability to maintain defined standards of confidentiality with regard to trainees and tutors</w:t>
            </w:r>
          </w:p>
        </w:tc>
        <w:tc>
          <w:tcPr>
            <w:tcW w:w="1275" w:type="dxa"/>
            <w:tcBorders>
              <w:top w:val="nil"/>
              <w:bottom w:val="nil"/>
            </w:tcBorders>
            <w:tcMar/>
          </w:tcPr>
          <w:p w:rsidR="009B7CC3" w:rsidP="00AE2E6A" w:rsidRDefault="009B7CC3" w14:paraId="5301C12B" w14:textId="77777777">
            <w:pPr>
              <w:jc w:val="center"/>
            </w:pPr>
            <w:r w:rsidRPr="00BA17ED">
              <w:rPr>
                <w:rFonts w:ascii="Wingdings" w:hAnsi="Wingdings" w:eastAsia="Wingdings" w:cs="Wingdings"/>
              </w:rPr>
              <w:t>ü</w:t>
            </w:r>
          </w:p>
        </w:tc>
        <w:tc>
          <w:tcPr>
            <w:tcW w:w="1241" w:type="dxa"/>
            <w:tcBorders>
              <w:top w:val="nil"/>
              <w:bottom w:val="nil"/>
            </w:tcBorders>
            <w:tcMar/>
          </w:tcPr>
          <w:p w:rsidR="009B7CC3" w:rsidP="00AE2E6A" w:rsidRDefault="009B7CC3" w14:paraId="055C6CF6" w14:textId="77777777">
            <w:pPr>
              <w:pStyle w:val="BfNBody"/>
              <w:spacing w:after="0" w:afterLines="0"/>
            </w:pPr>
          </w:p>
        </w:tc>
      </w:tr>
      <w:tr w:rsidR="006F153D" w:rsidTr="247B15D0" w14:paraId="446733CD" w14:textId="77777777">
        <w:tc>
          <w:tcPr>
            <w:tcW w:w="7792" w:type="dxa"/>
            <w:tcBorders>
              <w:top w:val="nil"/>
              <w:bottom w:val="nil"/>
            </w:tcBorders>
            <w:tcMar/>
          </w:tcPr>
          <w:p w:rsidRPr="00302F04" w:rsidR="006F153D" w:rsidP="006F153D" w:rsidRDefault="006F153D" w14:paraId="1D21BAE7" w14:textId="05BFC22E">
            <w:pPr>
              <w:pStyle w:val="BfNBody"/>
              <w:spacing w:after="0" w:afterLines="0"/>
            </w:pPr>
            <w:r>
              <w:t>Able to facilitate group discussions and manage conflict within a group setting</w:t>
            </w:r>
          </w:p>
        </w:tc>
        <w:tc>
          <w:tcPr>
            <w:tcW w:w="1275" w:type="dxa"/>
            <w:tcBorders>
              <w:top w:val="nil"/>
              <w:bottom w:val="nil"/>
            </w:tcBorders>
            <w:tcMar/>
          </w:tcPr>
          <w:p w:rsidRPr="00BA17ED" w:rsidR="006F153D" w:rsidP="006F153D" w:rsidRDefault="006F153D" w14:paraId="320BE664" w14:textId="376D9EF9">
            <w:pPr>
              <w:jc w:val="center"/>
            </w:pPr>
            <w:r w:rsidRPr="00BA17ED">
              <w:rPr>
                <w:rFonts w:ascii="Wingdings" w:hAnsi="Wingdings" w:eastAsia="Wingdings" w:cs="Wingdings"/>
              </w:rPr>
              <w:t></w:t>
            </w:r>
          </w:p>
        </w:tc>
        <w:tc>
          <w:tcPr>
            <w:tcW w:w="1241" w:type="dxa"/>
            <w:tcBorders>
              <w:top w:val="nil"/>
              <w:bottom w:val="nil"/>
            </w:tcBorders>
            <w:tcMar/>
          </w:tcPr>
          <w:p w:rsidR="006F153D" w:rsidP="006F153D" w:rsidRDefault="006F153D" w14:paraId="0D926632" w14:textId="7C8497C8">
            <w:pPr>
              <w:pStyle w:val="BfNBody"/>
              <w:spacing w:after="0" w:afterLines="0"/>
            </w:pPr>
          </w:p>
        </w:tc>
      </w:tr>
      <w:tr w:rsidR="006F153D" w:rsidTr="247B15D0" w14:paraId="42566C02" w14:textId="77777777">
        <w:tc>
          <w:tcPr>
            <w:tcW w:w="7792" w:type="dxa"/>
            <w:tcBorders>
              <w:top w:val="nil"/>
              <w:bottom w:val="nil"/>
            </w:tcBorders>
            <w:tcMar/>
          </w:tcPr>
          <w:p w:rsidRPr="00302F04" w:rsidR="006F153D" w:rsidP="006F153D" w:rsidRDefault="006F153D" w14:paraId="5560CB65" w14:textId="41E64805">
            <w:pPr>
              <w:pStyle w:val="BfNBody"/>
              <w:spacing w:after="0" w:afterLines="0"/>
            </w:pPr>
            <w:r w:rsidR="5D78C17F">
              <w:rPr/>
              <w:t xml:space="preserve">IT skills including </w:t>
            </w:r>
            <w:r w:rsidR="5D78C17F">
              <w:rPr/>
              <w:t xml:space="preserve">email, SharePoint, OneDrive, </w:t>
            </w:r>
            <w:r w:rsidR="5D78C17F">
              <w:rPr/>
              <w:t>Microsoft Word and Excel</w:t>
            </w:r>
            <w:r w:rsidR="5D78C17F">
              <w:rPr/>
              <w:t>, Moodle, MS Teams and Zoom</w:t>
            </w:r>
            <w:r w:rsidR="5D78C17F">
              <w:rPr/>
              <w:t xml:space="preserve"> to intermediate standard, </w:t>
            </w:r>
            <w:r w:rsidR="5D78C17F">
              <w:rPr/>
              <w:t>email</w:t>
            </w:r>
            <w:r w:rsidR="5D78C17F">
              <w:rPr/>
              <w:t xml:space="preserve"> and internet.</w:t>
            </w:r>
          </w:p>
          <w:p w:rsidRPr="00302F04" w:rsidR="006F153D" w:rsidP="006F153D" w:rsidRDefault="006F153D" w14:paraId="0072C153" w14:textId="1FB0B321">
            <w:pPr>
              <w:pStyle w:val="BfNBody"/>
              <w:spacing w:after="0" w:afterLines="0"/>
            </w:pPr>
          </w:p>
          <w:p w:rsidRPr="00302F04" w:rsidR="006F153D" w:rsidP="006F153D" w:rsidRDefault="006F153D" w14:paraId="0705C6BB" w14:textId="6D2F2C78">
            <w:pPr>
              <w:pStyle w:val="BfNBody"/>
              <w:spacing w:after="0" w:afterLines="0"/>
            </w:pPr>
            <w:r w:rsidR="5DCEC634">
              <w:rPr/>
              <w:t>Experience of using PowerPoint to create and deliver presentations</w:t>
            </w:r>
          </w:p>
        </w:tc>
        <w:tc>
          <w:tcPr>
            <w:tcW w:w="1275" w:type="dxa"/>
            <w:tcBorders>
              <w:top w:val="nil"/>
              <w:bottom w:val="nil"/>
            </w:tcBorders>
            <w:tcMar/>
          </w:tcPr>
          <w:p w:rsidRPr="00BA17ED" w:rsidR="006F153D" w:rsidP="006F153D" w:rsidRDefault="006F153D" w14:textId="0209A6A6" w14:paraId="3B8427EA">
            <w:pPr>
              <w:jc w:val="center"/>
            </w:pPr>
            <w:r w:rsidRPr="247B15D0" w:rsidR="5DCEC634">
              <w:rPr>
                <w:rFonts w:ascii="Wingdings" w:hAnsi="Wingdings" w:eastAsia="Wingdings" w:cs="Wingdings"/>
              </w:rPr>
              <w:t>ü</w:t>
            </w:r>
          </w:p>
          <w:p w:rsidRPr="00BA17ED" w:rsidR="006F153D" w:rsidP="247B15D0" w:rsidRDefault="006F153D" w14:paraId="456D6111" w14:textId="68A2742B">
            <w:pPr>
              <w:pStyle w:val="Normal"/>
              <w:jc w:val="center"/>
              <w:rPr>
                <w:rFonts w:ascii="Wingdings" w:hAnsi="Wingdings" w:eastAsia="Wingdings" w:cs="Wingdings"/>
              </w:rPr>
            </w:pPr>
          </w:p>
          <w:p w:rsidRPr="00BA17ED" w:rsidR="006F153D" w:rsidP="247B15D0" w:rsidRDefault="006F153D" w14:paraId="3B054B4D" w14:textId="06D5CC63">
            <w:pPr>
              <w:pStyle w:val="Normal"/>
              <w:jc w:val="center"/>
              <w:rPr>
                <w:rFonts w:ascii="Wingdings" w:hAnsi="Wingdings" w:eastAsia="Wingdings" w:cs="Wingdings"/>
              </w:rPr>
            </w:pPr>
          </w:p>
          <w:p w:rsidRPr="00BA17ED" w:rsidR="006F153D" w:rsidP="006F153D" w:rsidRDefault="006F153D" w14:textId="0209A6A6" w14:paraId="26096DA0">
            <w:pPr>
              <w:jc w:val="center"/>
            </w:pPr>
            <w:r w:rsidRPr="247B15D0" w:rsidR="5DCEC634">
              <w:rPr>
                <w:rFonts w:ascii="Wingdings" w:hAnsi="Wingdings" w:eastAsia="Wingdings" w:cs="Wingdings"/>
              </w:rPr>
              <w:t>ü</w:t>
            </w:r>
          </w:p>
          <w:p w:rsidRPr="00BA17ED" w:rsidR="006F153D" w:rsidP="247B15D0" w:rsidRDefault="006F153D" w14:paraId="03A5B1E7" w14:textId="3CCE2465">
            <w:pPr>
              <w:pStyle w:val="Normal"/>
              <w:jc w:val="center"/>
              <w:rPr>
                <w:rFonts w:ascii="Wingdings" w:hAnsi="Wingdings" w:eastAsia="Wingdings" w:cs="Wingdings"/>
              </w:rPr>
            </w:pPr>
          </w:p>
        </w:tc>
        <w:tc>
          <w:tcPr>
            <w:tcW w:w="1241" w:type="dxa"/>
            <w:tcBorders>
              <w:top w:val="nil"/>
              <w:bottom w:val="nil"/>
            </w:tcBorders>
            <w:tcMar/>
          </w:tcPr>
          <w:p w:rsidR="006F153D" w:rsidP="006F153D" w:rsidRDefault="006F153D" w14:paraId="06A6A6B7" w14:textId="166E31B8">
            <w:pPr>
              <w:pStyle w:val="BfNBody"/>
              <w:spacing w:after="0" w:afterLines="0"/>
            </w:pPr>
          </w:p>
        </w:tc>
      </w:tr>
      <w:tr w:rsidR="006F153D" w:rsidTr="247B15D0" w14:paraId="04309078" w14:textId="77777777">
        <w:tc>
          <w:tcPr>
            <w:tcW w:w="7792" w:type="dxa"/>
            <w:tcBorders>
              <w:top w:val="nil"/>
              <w:bottom w:val="single" w:color="auto" w:sz="4" w:space="0"/>
            </w:tcBorders>
            <w:tcMar/>
          </w:tcPr>
          <w:p w:rsidRPr="00302F04" w:rsidR="006F153D" w:rsidP="006F153D" w:rsidRDefault="006F153D" w14:paraId="3BCB3107" w14:textId="45D1A330">
            <w:pPr>
              <w:pStyle w:val="BfNBody"/>
              <w:spacing w:after="0" w:afterLines="0"/>
            </w:pPr>
            <w:r w:rsidRPr="00302F04">
              <w:t>Ability to attend closely to detail when keeping records and writing reports</w:t>
            </w:r>
          </w:p>
        </w:tc>
        <w:tc>
          <w:tcPr>
            <w:tcW w:w="1275" w:type="dxa"/>
            <w:tcBorders>
              <w:top w:val="nil"/>
              <w:bottom w:val="single" w:color="auto" w:sz="4" w:space="0"/>
            </w:tcBorders>
            <w:tcMar/>
          </w:tcPr>
          <w:p w:rsidRPr="00BA17ED" w:rsidR="006F153D" w:rsidP="006F153D" w:rsidRDefault="006F153D" w14:paraId="7D24A764" w14:textId="4EF04769">
            <w:pPr>
              <w:jc w:val="center"/>
            </w:pPr>
            <w:r w:rsidRPr="00BA17ED">
              <w:rPr>
                <w:rFonts w:ascii="Wingdings" w:hAnsi="Wingdings" w:eastAsia="Wingdings" w:cs="Wingdings"/>
              </w:rPr>
              <w:t>ü</w:t>
            </w:r>
          </w:p>
        </w:tc>
        <w:tc>
          <w:tcPr>
            <w:tcW w:w="1241" w:type="dxa"/>
            <w:tcBorders>
              <w:top w:val="nil"/>
              <w:bottom w:val="single" w:color="auto" w:sz="4" w:space="0"/>
            </w:tcBorders>
            <w:tcMar/>
          </w:tcPr>
          <w:p w:rsidR="006F153D" w:rsidP="006F153D" w:rsidRDefault="006F153D" w14:paraId="02369CF8" w14:textId="40061E9F">
            <w:pPr>
              <w:pStyle w:val="BfNBody"/>
              <w:spacing w:after="0" w:afterLines="0"/>
            </w:pPr>
          </w:p>
        </w:tc>
      </w:tr>
    </w:tbl>
    <w:p w:rsidRPr="008946E0" w:rsidR="008946E0" w:rsidP="009B7CC3" w:rsidRDefault="008946E0" w14:paraId="32AFFA91" w14:textId="77777777">
      <w:pPr>
        <w:pStyle w:val="BfNBody"/>
      </w:pPr>
    </w:p>
    <w:sectPr w:rsidRPr="008946E0" w:rsidR="008946E0" w:rsidSect="002E5733">
      <w:headerReference w:type="default" r:id="rId11"/>
      <w:footerReference w:type="default" r:id="rId12"/>
      <w:headerReference w:type="first" r:id="rId13"/>
      <w:footerReference w:type="first" r:id="rId14"/>
      <w:pgSz w:w="11906" w:h="16838" w:orient="portrait"/>
      <w:pgMar w:top="851" w:right="794" w:bottom="720" w:left="794" w:header="426" w:footer="15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41B8" w:rsidP="001F7362" w:rsidRDefault="00CD41B8" w14:paraId="54A08FB8" w14:textId="77777777">
      <w:pPr>
        <w:spacing w:after="0" w:line="240" w:lineRule="auto"/>
      </w:pPr>
      <w:r>
        <w:separator/>
      </w:r>
    </w:p>
  </w:endnote>
  <w:endnote w:type="continuationSeparator" w:id="0">
    <w:p w:rsidR="00CD41B8" w:rsidP="001F7362" w:rsidRDefault="00CD41B8" w14:paraId="241A3E6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ree Rg">
    <w:altName w:val="Franklin Gothic Demi Cond"/>
    <w:panose1 w:val="00000000000000000000"/>
    <w:charset w:val="00"/>
    <w:family w:val="modern"/>
    <w:notTrueType/>
    <w:pitch w:val="variable"/>
    <w:sig w:usb0="A00000AF" w:usb1="5000205B" w:usb2="00000000" w:usb3="00000000" w:csb0="0000009B" w:csb1="00000000"/>
  </w:font>
  <w:font w:name="Museo Sans 500">
    <w:altName w:val="Arial"/>
    <w:panose1 w:val="00000000000000000000"/>
    <w:charset w:val="00"/>
    <w:family w:val="modern"/>
    <w:notTrueType/>
    <w:pitch w:val="variable"/>
    <w:sig w:usb0="A00000AF" w:usb1="4000004A" w:usb2="00000000" w:usb3="00000000" w:csb0="0000009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Pr="00DB60DC" w:rsidR="00FD552E" w:rsidP="00804CBB" w:rsidRDefault="00DB60DC" w14:paraId="4EEBA2A6" w14:textId="7A6F4065">
    <w:pPr>
      <w:pStyle w:val="Footer"/>
      <w:tabs>
        <w:tab w:val="right" w:pos="8550"/>
      </w:tabs>
      <w:ind w:left="-284" w:right="-284" w:hanging="142"/>
      <w:rPr>
        <w:rFonts w:ascii="Museo Sans 500" w:hAnsi="Museo Sans 500" w:cs="Arial"/>
        <w:sz w:val="20"/>
        <w:szCs w:val="20"/>
      </w:rPr>
    </w:pPr>
    <w:r w:rsidRPr="00DB60DC">
      <w:rPr>
        <w:rFonts w:ascii="Museo Sans 500" w:hAnsi="Museo Sans 500" w:cs="Arial"/>
        <w:sz w:val="20"/>
        <w:szCs w:val="20"/>
      </w:rPr>
      <w:t xml:space="preserve">Page </w:t>
    </w:r>
    <w:r w:rsidRPr="00DB60DC">
      <w:rPr>
        <w:rFonts w:ascii="Museo Sans 500" w:hAnsi="Museo Sans 500" w:cs="Arial"/>
        <w:bCs/>
        <w:sz w:val="20"/>
        <w:szCs w:val="20"/>
      </w:rPr>
    </w:r>
    <w:r w:rsidRPr="00DB60DC">
      <w:rPr>
        <w:rFonts w:ascii="Museo Sans 500" w:hAnsi="Museo Sans 500" w:cs="Arial"/>
        <w:bCs/>
        <w:sz w:val="20"/>
        <w:szCs w:val="20"/>
      </w:rPr>
      <w:instrText xml:space="preserve"/>
    </w:r>
    <w:r w:rsidRPr="00DB60DC">
      <w:rPr>
        <w:rFonts w:ascii="Museo Sans 500" w:hAnsi="Museo Sans 500" w:cs="Arial"/>
        <w:bCs/>
        <w:sz w:val="20"/>
        <w:szCs w:val="20"/>
      </w:rPr>
    </w:r>
    <w:r w:rsidR="00FC2DA1">
      <w:rPr>
        <w:rFonts w:ascii="Museo Sans 500" w:hAnsi="Museo Sans 500" w:cs="Arial"/>
        <w:bCs/>
        <w:noProof/>
        <w:sz w:val="20"/>
        <w:szCs w:val="20"/>
      </w:rPr>
      <w:t>2</w:t>
    </w:r>
    <w:r w:rsidRPr="00DB60DC">
      <w:rPr>
        <w:rFonts w:ascii="Museo Sans 500" w:hAnsi="Museo Sans 500" w:cs="Arial"/>
        <w:bCs/>
        <w:sz w:val="20"/>
        <w:szCs w:val="20"/>
      </w:rPr>
    </w:r>
    <w:r w:rsidRPr="00DB60DC">
      <w:rPr>
        <w:rFonts w:ascii="Museo Sans 500" w:hAnsi="Museo Sans 500" w:cs="Arial"/>
        <w:sz w:val="20"/>
        <w:szCs w:val="20"/>
      </w:rPr>
      <w:t xml:space="preserve"> of </w:t>
    </w:r>
    <w:r w:rsidRPr="00DB60DC">
      <w:rPr>
        <w:rFonts w:ascii="Museo Sans 500" w:hAnsi="Museo Sans 500" w:cs="Arial"/>
        <w:bCs/>
        <w:sz w:val="20"/>
        <w:szCs w:val="20"/>
      </w:rPr>
    </w:r>
    <w:r w:rsidRPr="00DB60DC">
      <w:rPr>
        <w:rFonts w:ascii="Museo Sans 500" w:hAnsi="Museo Sans 500" w:cs="Arial"/>
        <w:bCs/>
        <w:sz w:val="20"/>
        <w:szCs w:val="20"/>
      </w:rPr>
      <w:instrText xml:space="preserve"/>
    </w:r>
    <w:r w:rsidRPr="00DB60DC">
      <w:rPr>
        <w:rFonts w:ascii="Museo Sans 500" w:hAnsi="Museo Sans 500" w:cs="Arial"/>
        <w:bCs/>
        <w:sz w:val="20"/>
        <w:szCs w:val="20"/>
      </w:rPr>
    </w:r>
    <w:r w:rsidR="00FC2DA1">
      <w:rPr>
        <w:rFonts w:ascii="Museo Sans 500" w:hAnsi="Museo Sans 500" w:cs="Arial"/>
        <w:bCs/>
        <w:noProof/>
        <w:sz w:val="20"/>
        <w:szCs w:val="20"/>
      </w:rPr>
      <w:t>2</w:t>
    </w:r>
    <w:r w:rsidRPr="00DB60DC">
      <w:rPr>
        <w:rFonts w:ascii="Museo Sans 500" w:hAnsi="Museo Sans 500" w:cs="Arial"/>
        <w:bCs/>
        <w:sz w:val="20"/>
        <w:szCs w:val="20"/>
      </w:rPr>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5733" w:rsidP="00804CBB" w:rsidRDefault="002E5733" w14:paraId="744FC9D8" w14:textId="77777777">
    <w:pPr>
      <w:pStyle w:val="Footer"/>
      <w:tabs>
        <w:tab w:val="right" w:pos="8550"/>
      </w:tabs>
      <w:ind w:left="-284" w:right="-284" w:hanging="142"/>
      <w:rPr>
        <w:rFonts w:ascii="Museo Sans 500" w:hAnsi="Museo Sans 500" w:cs="Arial"/>
        <w:sz w:val="20"/>
        <w:szCs w:val="20"/>
      </w:rPr>
    </w:pPr>
  </w:p>
  <w:p w:rsidRPr="00804CBB" w:rsidR="00E54911" w:rsidP="00015705" w:rsidRDefault="00015705" w14:paraId="33FF5822" w14:textId="0BA0D560">
    <w:pPr>
      <w:pStyle w:val="Footer"/>
      <w:tabs>
        <w:tab w:val="left" w:pos="8222"/>
        <w:tab w:val="right" w:pos="8550"/>
      </w:tabs>
      <w:ind w:left="-284" w:right="-284" w:hanging="142"/>
      <w:rPr>
        <w:rFonts w:ascii="Museo Sans 500" w:hAnsi="Museo Sans 500" w:cs="Arial"/>
        <w:sz w:val="20"/>
        <w:szCs w:val="20"/>
      </w:rPr>
    </w:pPr>
    <w:r w:rsidRPr="00015705">
      <w:rPr>
        <w:rFonts w:ascii="Museo Sans 500" w:hAnsi="Museo Sans 500" w:cs="Arial"/>
        <w:noProof/>
        <w:sz w:val="20"/>
        <w:szCs w:val="20"/>
      </w:rPr>
      <w:t xml:space="preserve">Page </w:t>
    </w:r>
    <w:r w:rsidR="00281DDB">
      <w:rPr>
        <w:rFonts w:ascii="Museo Sans 500" w:hAnsi="Museo Sans 500" w:cs="Arial"/>
        <w:bCs/>
        <w:noProof/>
        <w:sz w:val="20"/>
        <w:szCs w:val="20"/>
      </w:rPr>
      <w:t>1</w:t>
    </w:r>
    <w:r w:rsidRPr="00015705">
      <w:rPr>
        <w:rFonts w:ascii="Museo Sans 500" w:hAnsi="Museo Sans 500" w:cs="Arial"/>
        <w:noProof/>
        <w:sz w:val="20"/>
        <w:szCs w:val="20"/>
      </w:rPr>
      <w:t xml:space="preserve"> of </w:t>
    </w:r>
    <w:r w:rsidR="00281DDB">
      <w:rPr>
        <w:rFonts w:ascii="Museo Sans 500" w:hAnsi="Museo Sans 500" w:cs="Arial"/>
        <w:bCs/>
        <w:noProof/>
        <w:sz w:val="20"/>
        <w:szCs w:val="20"/>
      </w:rPr>
      <w:t>3</w:t>
    </w:r>
    <w:r w:rsidR="00DF57D7">
      <w:rPr>
        <w:rFonts w:ascii="Museo Sans 500" w:hAnsi="Museo Sans 500" w:cs="Arial"/>
        <w:noProof/>
        <w:sz w:val="20"/>
        <w:szCs w:val="20"/>
      </w:rPr>
      <w:tab/>
    </w:r>
    <w:r w:rsidR="00DF57D7">
      <w:rPr>
        <w:rFonts w:ascii="Museo Sans 500" w:hAnsi="Museo Sans 500" w:cs="Arial"/>
        <w:noProof/>
        <w:sz w:val="20"/>
        <w:szCs w:val="20"/>
      </w:rPr>
      <w:tab/>
    </w:r>
    <w:r w:rsidR="00DF57D7">
      <w:rPr>
        <w:rFonts w:ascii="Museo Sans 500" w:hAnsi="Museo Sans 500" w:cs="Arial"/>
        <w:noProof/>
        <w:sz w:val="20"/>
        <w:szCs w:val="20"/>
      </w:rPr>
      <w:t>BfN_JDT_V01_May2020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41B8" w:rsidP="001F7362" w:rsidRDefault="00CD41B8" w14:paraId="7CB2DA41" w14:textId="77777777">
      <w:pPr>
        <w:spacing w:after="0" w:line="240" w:lineRule="auto"/>
      </w:pPr>
      <w:r>
        <w:separator/>
      </w:r>
    </w:p>
  </w:footnote>
  <w:footnote w:type="continuationSeparator" w:id="0">
    <w:p w:rsidR="00CD41B8" w:rsidP="001F7362" w:rsidRDefault="00CD41B8" w14:paraId="6B7D1B03"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Pr="00015705" w:rsidR="007551B6" w:rsidP="007551B6" w:rsidRDefault="007551B6" w14:paraId="55DE8DB4" w14:textId="77777777">
    <w:pPr>
      <w:pStyle w:val="Header"/>
      <w:jc w:val="right"/>
      <w:rPr>
        <w:rFonts w:ascii="Museo Sans 500" w:hAnsi="Museo Sans 500"/>
        <w:b/>
        <w:sz w:val="17"/>
        <w:szCs w:val="17"/>
      </w:rPr>
    </w:pPr>
    <w:r w:rsidRPr="00015705">
      <w:rPr>
        <w:rFonts w:ascii="Museo Sans 500" w:hAnsi="Museo Sans 500"/>
        <w:b/>
        <w:sz w:val="17"/>
        <w:szCs w:val="17"/>
      </w:rPr>
      <w:t>To speak to a Breastfeeding Supporter call the National Breastfeeding Helpline on 0300 100 0210</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Pr="00E54911" w:rsidR="00F57BE0" w:rsidP="003122B2" w:rsidRDefault="00804CBB" w14:paraId="5CB1849B" w14:textId="77777777">
    <w:pPr>
      <w:pStyle w:val="Header"/>
      <w:rPr>
        <w:rFonts w:ascii="Museo Sans 500" w:hAnsi="Museo Sans 500"/>
        <w:sz w:val="17"/>
        <w:szCs w:val="17"/>
      </w:rPr>
    </w:pPr>
    <w:r>
      <w:rPr>
        <w:noProof/>
        <w:lang w:eastAsia="en-GB"/>
      </w:rPr>
      <w:drawing>
        <wp:anchor distT="0" distB="0" distL="114300" distR="114300" simplePos="0" relativeHeight="251666432" behindDoc="1" locked="0" layoutInCell="1" allowOverlap="1" wp14:anchorId="3C6B6DB4" wp14:editId="005C621E">
          <wp:simplePos x="0" y="0"/>
          <wp:positionH relativeFrom="margin">
            <wp:posOffset>4055110</wp:posOffset>
          </wp:positionH>
          <wp:positionV relativeFrom="page">
            <wp:posOffset>299720</wp:posOffset>
          </wp:positionV>
          <wp:extent cx="2486025" cy="710565"/>
          <wp:effectExtent l="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4213626_842514"/>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486025" cy="7105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54911" w:rsidR="3C2965AE">
      <w:rPr>
        <w:rFonts w:ascii="Museo Sans 500" w:hAnsi="Museo Sans 500"/>
        <w:sz w:val="17"/>
        <w:szCs w:val="17"/>
      </w:rPr>
      <w:t>All correspondence to:</w:t>
    </w:r>
  </w:p>
  <w:p w:rsidRPr="00E54911" w:rsidR="00F57BE0" w:rsidP="003122B2" w:rsidRDefault="00F57BE0" w14:paraId="213903E1" w14:textId="77777777">
    <w:pPr>
      <w:pStyle w:val="Header"/>
      <w:rPr>
        <w:rFonts w:ascii="Museo Sans 500" w:hAnsi="Museo Sans 500"/>
        <w:b/>
        <w:sz w:val="17"/>
        <w:szCs w:val="17"/>
      </w:rPr>
    </w:pPr>
    <w:r w:rsidRPr="00E54911">
      <w:rPr>
        <w:rFonts w:ascii="Museo Sans 500" w:hAnsi="Museo Sans 500"/>
        <w:b/>
        <w:sz w:val="17"/>
        <w:szCs w:val="17"/>
      </w:rPr>
      <w:t>The Breastfeeding Network</w:t>
    </w:r>
  </w:p>
  <w:p w:rsidRPr="00E54911" w:rsidR="00F57BE0" w:rsidP="003122B2" w:rsidRDefault="00F57BE0" w14:paraId="235692DA" w14:textId="77777777">
    <w:pPr>
      <w:pStyle w:val="Header"/>
      <w:rPr>
        <w:rFonts w:ascii="Museo Sans 500" w:hAnsi="Museo Sans 500"/>
        <w:b/>
        <w:sz w:val="17"/>
        <w:szCs w:val="17"/>
      </w:rPr>
    </w:pPr>
    <w:r w:rsidRPr="00E54911">
      <w:rPr>
        <w:rFonts w:ascii="Museo Sans 500" w:hAnsi="Museo Sans 500"/>
        <w:b/>
        <w:sz w:val="17"/>
        <w:szCs w:val="17"/>
      </w:rPr>
      <w:t>PO Box 11126, Paisley PA2 8YB</w:t>
    </w:r>
  </w:p>
  <w:p w:rsidRPr="00E54911" w:rsidR="00F57BE0" w:rsidP="003122B2" w:rsidRDefault="00F57BE0" w14:paraId="4B4C6CF1" w14:textId="77777777">
    <w:pPr>
      <w:pStyle w:val="Header"/>
      <w:rPr>
        <w:rFonts w:ascii="Museo Sans 500" w:hAnsi="Museo Sans 500"/>
        <w:sz w:val="17"/>
        <w:szCs w:val="17"/>
      </w:rPr>
    </w:pPr>
    <w:r w:rsidRPr="00E54911">
      <w:rPr>
        <w:rFonts w:ascii="Museo Sans 500" w:hAnsi="Museo Sans 500"/>
        <w:sz w:val="17"/>
        <w:szCs w:val="17"/>
      </w:rPr>
      <w:t>Admin Tel: 0844 412 0995</w:t>
    </w:r>
  </w:p>
  <w:p w:rsidR="003122B2" w:rsidP="003122B2" w:rsidRDefault="00F57BE0" w14:paraId="4DFC38C9" w14:textId="77777777">
    <w:pPr>
      <w:pStyle w:val="Header"/>
      <w:rPr>
        <w:rFonts w:ascii="Museo Sans 500" w:hAnsi="Museo Sans 500"/>
        <w:sz w:val="17"/>
        <w:szCs w:val="17"/>
      </w:rPr>
    </w:pPr>
    <w:r w:rsidRPr="00E54911">
      <w:rPr>
        <w:rFonts w:ascii="Museo Sans 500" w:hAnsi="Museo Sans 500"/>
        <w:sz w:val="17"/>
        <w:szCs w:val="17"/>
      </w:rPr>
      <w:t xml:space="preserve">e-mail: </w:t>
    </w:r>
    <w:hyperlink w:history="1" r:id="rId2">
      <w:r w:rsidRPr="00224EEA" w:rsidR="00DF57D7">
        <w:rPr>
          <w:rStyle w:val="Hyperlink"/>
          <w:rFonts w:ascii="Museo Sans 500" w:hAnsi="Museo Sans 500"/>
          <w:sz w:val="17"/>
          <w:szCs w:val="17"/>
        </w:rPr>
        <w:t>julie.muir@breastfeedingnetwork.org.uk</w:t>
      </w:r>
    </w:hyperlink>
    <w:r>
      <w:rPr>
        <w:rFonts w:ascii="Museo Sans 500" w:hAnsi="Museo Sans 500"/>
        <w:sz w:val="17"/>
        <w:szCs w:val="17"/>
      </w:rPr>
      <w:t xml:space="preserve"> </w:t>
    </w:r>
  </w:p>
  <w:p w:rsidR="00E54911" w:rsidP="003122B2" w:rsidRDefault="00FC2DA1" w14:paraId="601B4BB0" w14:textId="77777777">
    <w:pPr>
      <w:pStyle w:val="Header"/>
      <w:rPr>
        <w:rFonts w:ascii="Museo Sans 500" w:hAnsi="Museo Sans 500"/>
        <w:sz w:val="17"/>
        <w:szCs w:val="17"/>
      </w:rPr>
    </w:pPr>
    <w:hyperlink w:history="1" r:id="rId3">
      <w:r w:rsidRPr="00180345" w:rsidR="00F57BE0">
        <w:rPr>
          <w:rStyle w:val="Hyperlink"/>
          <w:rFonts w:ascii="Museo Sans 500" w:hAnsi="Museo Sans 500"/>
          <w:sz w:val="17"/>
          <w:szCs w:val="17"/>
        </w:rPr>
        <w:t>www.breastfeedingnetwork.org.uk</w:t>
      </w:r>
    </w:hyperlink>
    <w:r w:rsidR="00E54911">
      <w:rPr>
        <w:rFonts w:ascii="Museo Sans 500" w:hAnsi="Museo Sans 500"/>
        <w:sz w:val="17"/>
        <w:szCs w:val="17"/>
      </w:rPr>
      <w:t xml:space="preserve"> </w:t>
    </w:r>
  </w:p>
  <w:p w:rsidR="007551B6" w:rsidP="003122B2" w:rsidRDefault="007551B6" w14:paraId="12338285" w14:textId="77777777">
    <w:pPr>
      <w:pStyle w:val="Header"/>
    </w:pPr>
  </w:p>
  <w:p w:rsidRPr="005614DE" w:rsidR="00700B8B" w:rsidP="005614DE" w:rsidRDefault="00700B8B" w14:paraId="5D22EB27" w14:textId="3F12385F">
    <w:pPr>
      <w:pStyle w:val="Header"/>
      <w:tabs>
        <w:tab w:val="left" w:pos="426"/>
        <w:tab w:val="left" w:pos="709"/>
        <w:tab w:val="left" w:pos="993"/>
        <w:tab w:val="left" w:pos="1276"/>
        <w:tab w:val="left" w:pos="1701"/>
        <w:tab w:val="left" w:pos="2127"/>
        <w:tab w:val="left" w:pos="2552"/>
      </w:tabs>
      <w:jc w:val="right"/>
      <w:rPr>
        <w:rFonts w:ascii="Museo Sans 500" w:hAnsi="Museo Sans 500"/>
        <w:u w:val="single"/>
      </w:rPr>
    </w:pPr>
    <w:r w:rsidRPr="00700B8B">
      <w:rPr>
        <w:rFonts w:ascii="Museo Sans 500" w:hAnsi="Museo Sans 500"/>
      </w:rPr>
      <w:t xml:space="preserve">Job Code: </w:t>
    </w:r>
    <w:r w:rsidR="00C92BF5">
      <w:rPr>
        <w:rFonts w:ascii="Museo Sans 500" w:hAnsi="Museo Sans 500"/>
        <w:u w:val="single"/>
      </w:rPr>
      <w:t>FMMtrainer2021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xmlns:w="http://schemas.openxmlformats.org/wordprocessingml/2006/main" w:abstractNumId="9">
    <w:nsid w:val="6488be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10b98ee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fec890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407ec7c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d2e61e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6fc3b73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640bc0f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228454D0"/>
    <w:multiLevelType w:val="hybridMultilevel"/>
    <w:tmpl w:val="E32ED83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A4348DF"/>
    <w:multiLevelType w:val="hybridMultilevel"/>
    <w:tmpl w:val="8C00485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4B5C4B38"/>
    <w:multiLevelType w:val="hybridMultilevel"/>
    <w:tmpl w:val="FB08024C"/>
    <w:lvl w:ilvl="0" w:tplc="3D648EBC">
      <w:start w:val="1"/>
      <w:numFmt w:val="bullet"/>
      <w:pStyle w:val="ListBfn"/>
      <w:lvlText w:val=""/>
      <w:lvlJc w:val="left"/>
      <w:pPr>
        <w:ind w:left="720" w:hanging="360"/>
      </w:pPr>
      <w:rPr>
        <w:rFonts w:hint="default" w:ascii="Symbol" w:hAnsi="Symbol"/>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1">
    <w:abstractNumId w:val="9"/>
  </w:num>
  <w:num w:numId="10">
    <w:abstractNumId w:val="8"/>
  </w:num>
  <w:num w:numId="9">
    <w:abstractNumId w:val="7"/>
  </w:num>
  <w:num w:numId="8">
    <w:abstractNumId w:val="6"/>
  </w:num>
  <w:num w:numId="7">
    <w:abstractNumId w:val="5"/>
  </w:num>
  <w:num w:numId="6">
    <w:abstractNumId w:val="4"/>
  </w:num>
  <w:num w:numId="5">
    <w:abstractNumId w:val="3"/>
  </w:num>
  <w:num w:numId="1">
    <w:abstractNumId w:val="2"/>
  </w:num>
  <w:num w:numId="2">
    <w:abstractNumId w:val="2"/>
  </w:num>
  <w:num w:numId="3">
    <w:abstractNumId w:val="1"/>
  </w:num>
  <w:num w:numId="4">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22F"/>
    <w:rsid w:val="0000716C"/>
    <w:rsid w:val="00015705"/>
    <w:rsid w:val="00033372"/>
    <w:rsid w:val="0003659A"/>
    <w:rsid w:val="00037E19"/>
    <w:rsid w:val="000418C9"/>
    <w:rsid w:val="00050710"/>
    <w:rsid w:val="000E02F0"/>
    <w:rsid w:val="00144BC2"/>
    <w:rsid w:val="00145D86"/>
    <w:rsid w:val="001D054A"/>
    <w:rsid w:val="001D63BB"/>
    <w:rsid w:val="001F7362"/>
    <w:rsid w:val="00211392"/>
    <w:rsid w:val="00235AE1"/>
    <w:rsid w:val="0027222D"/>
    <w:rsid w:val="00281DDB"/>
    <w:rsid w:val="00291D7F"/>
    <w:rsid w:val="002A4F0A"/>
    <w:rsid w:val="002E5733"/>
    <w:rsid w:val="00302F04"/>
    <w:rsid w:val="003122B2"/>
    <w:rsid w:val="00355306"/>
    <w:rsid w:val="00371661"/>
    <w:rsid w:val="00390971"/>
    <w:rsid w:val="003A0533"/>
    <w:rsid w:val="003F18A4"/>
    <w:rsid w:val="00433292"/>
    <w:rsid w:val="00461DC1"/>
    <w:rsid w:val="00491EF4"/>
    <w:rsid w:val="004A0856"/>
    <w:rsid w:val="004A5A83"/>
    <w:rsid w:val="00503683"/>
    <w:rsid w:val="00510195"/>
    <w:rsid w:val="00517CBB"/>
    <w:rsid w:val="005614DE"/>
    <w:rsid w:val="00561BA0"/>
    <w:rsid w:val="00561D3D"/>
    <w:rsid w:val="0058683B"/>
    <w:rsid w:val="005A4378"/>
    <w:rsid w:val="005D2458"/>
    <w:rsid w:val="005F510F"/>
    <w:rsid w:val="00600CBC"/>
    <w:rsid w:val="0062698A"/>
    <w:rsid w:val="006533CB"/>
    <w:rsid w:val="006B4EBA"/>
    <w:rsid w:val="006F153D"/>
    <w:rsid w:val="006F7C0D"/>
    <w:rsid w:val="00700B8B"/>
    <w:rsid w:val="00730F2D"/>
    <w:rsid w:val="007551B6"/>
    <w:rsid w:val="007570B1"/>
    <w:rsid w:val="0079281F"/>
    <w:rsid w:val="007B61A2"/>
    <w:rsid w:val="007D4FE9"/>
    <w:rsid w:val="00804CBB"/>
    <w:rsid w:val="00861E1C"/>
    <w:rsid w:val="008722CE"/>
    <w:rsid w:val="008946E0"/>
    <w:rsid w:val="008C7F9E"/>
    <w:rsid w:val="008D122F"/>
    <w:rsid w:val="008E1589"/>
    <w:rsid w:val="00907BDC"/>
    <w:rsid w:val="00913D3A"/>
    <w:rsid w:val="00933345"/>
    <w:rsid w:val="00947106"/>
    <w:rsid w:val="009868D6"/>
    <w:rsid w:val="009B7CC3"/>
    <w:rsid w:val="00A25B64"/>
    <w:rsid w:val="00A76FBF"/>
    <w:rsid w:val="00A92F7F"/>
    <w:rsid w:val="00AB728C"/>
    <w:rsid w:val="00AD2F2B"/>
    <w:rsid w:val="00AF52A4"/>
    <w:rsid w:val="00B20D4E"/>
    <w:rsid w:val="00B43438"/>
    <w:rsid w:val="00BA5CD9"/>
    <w:rsid w:val="00BE339A"/>
    <w:rsid w:val="00C166D2"/>
    <w:rsid w:val="00C3499F"/>
    <w:rsid w:val="00C92BF5"/>
    <w:rsid w:val="00C97338"/>
    <w:rsid w:val="00CB1225"/>
    <w:rsid w:val="00CD41B8"/>
    <w:rsid w:val="00D979A9"/>
    <w:rsid w:val="00DB60DC"/>
    <w:rsid w:val="00DF32FD"/>
    <w:rsid w:val="00DF57D7"/>
    <w:rsid w:val="00E101AD"/>
    <w:rsid w:val="00E270F9"/>
    <w:rsid w:val="00E3042F"/>
    <w:rsid w:val="00E3629F"/>
    <w:rsid w:val="00E45E10"/>
    <w:rsid w:val="00E54911"/>
    <w:rsid w:val="00EA6BD1"/>
    <w:rsid w:val="00ED3346"/>
    <w:rsid w:val="00F353FA"/>
    <w:rsid w:val="00F57BE0"/>
    <w:rsid w:val="00F90D35"/>
    <w:rsid w:val="00FC2DA1"/>
    <w:rsid w:val="00FD552E"/>
    <w:rsid w:val="0118C111"/>
    <w:rsid w:val="03F1ADC6"/>
    <w:rsid w:val="045061D3"/>
    <w:rsid w:val="0A2D618A"/>
    <w:rsid w:val="0A59625C"/>
    <w:rsid w:val="0A89BDA1"/>
    <w:rsid w:val="0AB6223A"/>
    <w:rsid w:val="0AEA42F9"/>
    <w:rsid w:val="12EAF37F"/>
    <w:rsid w:val="13A54FD2"/>
    <w:rsid w:val="16DCF094"/>
    <w:rsid w:val="1988D109"/>
    <w:rsid w:val="1EE80279"/>
    <w:rsid w:val="20434035"/>
    <w:rsid w:val="21EA23C2"/>
    <w:rsid w:val="23AB2531"/>
    <w:rsid w:val="247B15D0"/>
    <w:rsid w:val="339880E6"/>
    <w:rsid w:val="3A3F4553"/>
    <w:rsid w:val="3BDB15B4"/>
    <w:rsid w:val="3C2965AE"/>
    <w:rsid w:val="3D2B45EF"/>
    <w:rsid w:val="3EA38CE8"/>
    <w:rsid w:val="405E7D50"/>
    <w:rsid w:val="4142004A"/>
    <w:rsid w:val="427E77F7"/>
    <w:rsid w:val="43DF9E2F"/>
    <w:rsid w:val="458D08DC"/>
    <w:rsid w:val="45E80019"/>
    <w:rsid w:val="4B268391"/>
    <w:rsid w:val="4B4A0476"/>
    <w:rsid w:val="4DA008D2"/>
    <w:rsid w:val="4E99707D"/>
    <w:rsid w:val="4EFAB350"/>
    <w:rsid w:val="518FD8B0"/>
    <w:rsid w:val="52343F56"/>
    <w:rsid w:val="55390919"/>
    <w:rsid w:val="5AECC8F9"/>
    <w:rsid w:val="5C4BACE2"/>
    <w:rsid w:val="5D78C17F"/>
    <w:rsid w:val="5DCEC634"/>
    <w:rsid w:val="600F1C16"/>
    <w:rsid w:val="6203F5B2"/>
    <w:rsid w:val="62805C57"/>
    <w:rsid w:val="689B18E7"/>
    <w:rsid w:val="68F257F2"/>
    <w:rsid w:val="6B6DED1A"/>
    <w:rsid w:val="6C11935D"/>
    <w:rsid w:val="78714157"/>
    <w:rsid w:val="7C454FED"/>
    <w:rsid w:val="7F7CF0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27E2376"/>
  <w15:chartTrackingRefBased/>
  <w15:docId w15:val="{87931784-F44B-4F3B-818D-3FA1E25880D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paragraph" w:styleId="Heading1">
    <w:name w:val="heading 1"/>
    <w:basedOn w:val="Normal"/>
    <w:next w:val="BfNBody"/>
    <w:link w:val="Heading1Char"/>
    <w:uiPriority w:val="9"/>
    <w:qFormat/>
    <w:rsid w:val="00AF52A4"/>
    <w:pPr>
      <w:keepNext/>
      <w:tabs>
        <w:tab w:val="left" w:pos="8320"/>
      </w:tabs>
      <w:spacing w:before="240" w:beforeLines="100" w:after="0"/>
      <w:outlineLvl w:val="0"/>
    </w:pPr>
    <w:rPr>
      <w:rFonts w:ascii="Bree Rg" w:hAnsi="Bree Rg"/>
      <w:sz w:val="28"/>
      <w:szCs w:val="28"/>
    </w:rPr>
  </w:style>
  <w:style w:type="paragraph" w:styleId="Heading2">
    <w:name w:val="heading 2"/>
    <w:basedOn w:val="BfNBody"/>
    <w:next w:val="Normal"/>
    <w:link w:val="Heading2Char"/>
    <w:uiPriority w:val="9"/>
    <w:unhideWhenUsed/>
    <w:qFormat/>
    <w:rsid w:val="008D122F"/>
    <w:pPr>
      <w:spacing w:after="0" w:afterLines="0"/>
      <w:outlineLvl w:val="1"/>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1F7362"/>
    <w:pPr>
      <w:tabs>
        <w:tab w:val="center" w:pos="4513"/>
        <w:tab w:val="right" w:pos="9026"/>
      </w:tabs>
      <w:spacing w:after="0" w:line="240" w:lineRule="auto"/>
    </w:pPr>
  </w:style>
  <w:style w:type="character" w:styleId="HeaderChar" w:customStyle="1">
    <w:name w:val="Header Char"/>
    <w:basedOn w:val="DefaultParagraphFont"/>
    <w:link w:val="Header"/>
    <w:uiPriority w:val="99"/>
    <w:rsid w:val="001F7362"/>
  </w:style>
  <w:style w:type="paragraph" w:styleId="Footer">
    <w:name w:val="footer"/>
    <w:basedOn w:val="Normal"/>
    <w:link w:val="FooterChar"/>
    <w:uiPriority w:val="99"/>
    <w:unhideWhenUsed/>
    <w:rsid w:val="001F7362"/>
    <w:pPr>
      <w:tabs>
        <w:tab w:val="center" w:pos="4513"/>
        <w:tab w:val="right" w:pos="9026"/>
      </w:tabs>
      <w:spacing w:after="0" w:line="240" w:lineRule="auto"/>
    </w:pPr>
  </w:style>
  <w:style w:type="character" w:styleId="FooterChar" w:customStyle="1">
    <w:name w:val="Footer Char"/>
    <w:basedOn w:val="DefaultParagraphFont"/>
    <w:link w:val="Footer"/>
    <w:uiPriority w:val="99"/>
    <w:rsid w:val="001F7362"/>
  </w:style>
  <w:style w:type="character" w:styleId="Hyperlink">
    <w:name w:val="Hyperlink"/>
    <w:semiHidden/>
    <w:rsid w:val="001F7362"/>
    <w:rPr>
      <w:color w:val="0000FF"/>
      <w:u w:val="single"/>
    </w:rPr>
  </w:style>
  <w:style w:type="paragraph" w:styleId="NormalWeb">
    <w:name w:val="Normal (Web)"/>
    <w:basedOn w:val="Normal"/>
    <w:rsid w:val="001F7362"/>
    <w:pPr>
      <w:suppressAutoHyphens/>
      <w:spacing w:before="100" w:after="100" w:line="240" w:lineRule="auto"/>
    </w:pPr>
    <w:rPr>
      <w:rFonts w:ascii="Times New Roman" w:hAnsi="Times New Roman" w:eastAsia="Times New Roman" w:cs="Times New Roman"/>
      <w:color w:val="000000"/>
      <w:sz w:val="24"/>
      <w:szCs w:val="24"/>
      <w:lang w:eastAsia="ar-SA"/>
    </w:rPr>
  </w:style>
  <w:style w:type="table" w:styleId="TableGrid">
    <w:name w:val="Table Grid"/>
    <w:basedOn w:val="TableNormal"/>
    <w:uiPriority w:val="39"/>
    <w:rsid w:val="006533C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link w:val="ListParagraphChar"/>
    <w:uiPriority w:val="34"/>
    <w:qFormat/>
    <w:rsid w:val="008C7F9E"/>
    <w:pPr>
      <w:ind w:left="720"/>
      <w:contextualSpacing/>
    </w:pPr>
  </w:style>
  <w:style w:type="paragraph" w:styleId="Title">
    <w:name w:val="Title"/>
    <w:basedOn w:val="Normal"/>
    <w:next w:val="Normal"/>
    <w:link w:val="TitleChar"/>
    <w:uiPriority w:val="10"/>
    <w:qFormat/>
    <w:rsid w:val="003A0533"/>
    <w:pPr>
      <w:tabs>
        <w:tab w:val="left" w:pos="8320"/>
      </w:tabs>
    </w:pPr>
    <w:rPr>
      <w:rFonts w:ascii="Bree Rg" w:hAnsi="Bree Rg"/>
      <w:color w:val="6E3B76"/>
      <w:sz w:val="50"/>
      <w:szCs w:val="50"/>
    </w:rPr>
  </w:style>
  <w:style w:type="character" w:styleId="TitleChar" w:customStyle="1">
    <w:name w:val="Title Char"/>
    <w:basedOn w:val="DefaultParagraphFont"/>
    <w:link w:val="Title"/>
    <w:uiPriority w:val="10"/>
    <w:rsid w:val="003A0533"/>
    <w:rPr>
      <w:rFonts w:ascii="Bree Rg" w:hAnsi="Bree Rg"/>
      <w:color w:val="6E3B76"/>
      <w:sz w:val="50"/>
      <w:szCs w:val="50"/>
    </w:rPr>
  </w:style>
  <w:style w:type="character" w:styleId="Heading1Char" w:customStyle="1">
    <w:name w:val="Heading 1 Char"/>
    <w:basedOn w:val="DefaultParagraphFont"/>
    <w:link w:val="Heading1"/>
    <w:uiPriority w:val="9"/>
    <w:rsid w:val="00AF52A4"/>
    <w:rPr>
      <w:rFonts w:ascii="Bree Rg" w:hAnsi="Bree Rg"/>
      <w:sz w:val="28"/>
      <w:szCs w:val="28"/>
    </w:rPr>
  </w:style>
  <w:style w:type="paragraph" w:styleId="ListBfn" w:customStyle="1">
    <w:name w:val="ListBfn"/>
    <w:basedOn w:val="ListParagraph"/>
    <w:link w:val="ListBfnChar"/>
    <w:qFormat/>
    <w:rsid w:val="003A0533"/>
    <w:pPr>
      <w:numPr>
        <w:numId w:val="1"/>
      </w:numPr>
      <w:tabs>
        <w:tab w:val="left" w:pos="8320"/>
      </w:tabs>
      <w:spacing w:after="240" w:afterLines="100"/>
    </w:pPr>
    <w:rPr>
      <w:rFonts w:ascii="Museo Sans 500" w:hAnsi="Museo Sans 500"/>
    </w:rPr>
  </w:style>
  <w:style w:type="character" w:styleId="ListParagraphChar" w:customStyle="1">
    <w:name w:val="List Paragraph Char"/>
    <w:basedOn w:val="DefaultParagraphFont"/>
    <w:link w:val="ListParagraph"/>
    <w:uiPriority w:val="34"/>
    <w:rsid w:val="00C166D2"/>
  </w:style>
  <w:style w:type="character" w:styleId="ListBfnChar" w:customStyle="1">
    <w:name w:val="ListBfn Char"/>
    <w:basedOn w:val="ListParagraphChar"/>
    <w:link w:val="ListBfn"/>
    <w:rsid w:val="003A0533"/>
    <w:rPr>
      <w:rFonts w:ascii="Museo Sans 500" w:hAnsi="Museo Sans 500"/>
    </w:rPr>
  </w:style>
  <w:style w:type="paragraph" w:styleId="BfNBody" w:customStyle="1">
    <w:name w:val="BfNBody"/>
    <w:basedOn w:val="Normal"/>
    <w:link w:val="BfNBodyChar"/>
    <w:qFormat/>
    <w:rsid w:val="003A0533"/>
    <w:pPr>
      <w:tabs>
        <w:tab w:val="left" w:pos="8320"/>
      </w:tabs>
      <w:spacing w:after="240" w:afterLines="100"/>
    </w:pPr>
    <w:rPr>
      <w:rFonts w:ascii="Museo Sans 500" w:hAnsi="Museo Sans 500"/>
    </w:rPr>
  </w:style>
  <w:style w:type="character" w:styleId="BfNBodyChar" w:customStyle="1">
    <w:name w:val="BfNBody Char"/>
    <w:basedOn w:val="DefaultParagraphFont"/>
    <w:link w:val="BfNBody"/>
    <w:rsid w:val="003A0533"/>
    <w:rPr>
      <w:rFonts w:ascii="Museo Sans 500" w:hAnsi="Museo Sans 500"/>
    </w:rPr>
  </w:style>
  <w:style w:type="paragraph" w:styleId="NoSpacing">
    <w:name w:val="No Spacing"/>
    <w:basedOn w:val="Normal"/>
    <w:uiPriority w:val="1"/>
    <w:qFormat/>
    <w:rsid w:val="005A4378"/>
    <w:pPr>
      <w:tabs>
        <w:tab w:val="left" w:pos="8320"/>
      </w:tabs>
      <w:spacing w:before="240" w:beforeLines="100" w:after="240" w:afterLines="100"/>
    </w:pPr>
    <w:rPr>
      <w:rFonts w:ascii="Museo Sans 500" w:hAnsi="Museo Sans 500"/>
    </w:rPr>
  </w:style>
  <w:style w:type="character" w:styleId="Heading2Char" w:customStyle="1">
    <w:name w:val="Heading 2 Char"/>
    <w:basedOn w:val="DefaultParagraphFont"/>
    <w:link w:val="Heading2"/>
    <w:uiPriority w:val="9"/>
    <w:rsid w:val="008D122F"/>
    <w:rPr>
      <w:rFonts w:ascii="Museo Sans 500" w:hAnsi="Museo Sans 500"/>
      <w:b/>
    </w:rPr>
  </w:style>
  <w:style w:type="character" w:styleId="CommentReference">
    <w:name w:val="annotation reference"/>
    <w:basedOn w:val="DefaultParagraphFont"/>
    <w:uiPriority w:val="99"/>
    <w:semiHidden/>
    <w:unhideWhenUsed/>
    <w:rsid w:val="00561D3D"/>
    <w:rPr>
      <w:sz w:val="16"/>
      <w:szCs w:val="16"/>
    </w:rPr>
  </w:style>
  <w:style w:type="paragraph" w:styleId="CommentText">
    <w:name w:val="annotation text"/>
    <w:basedOn w:val="Normal"/>
    <w:link w:val="CommentTextChar"/>
    <w:uiPriority w:val="99"/>
    <w:semiHidden/>
    <w:unhideWhenUsed/>
    <w:rsid w:val="00561D3D"/>
    <w:pPr>
      <w:spacing w:line="240" w:lineRule="auto"/>
    </w:pPr>
    <w:rPr>
      <w:sz w:val="20"/>
      <w:szCs w:val="20"/>
    </w:rPr>
  </w:style>
  <w:style w:type="character" w:styleId="CommentTextChar" w:customStyle="1">
    <w:name w:val="Comment Text Char"/>
    <w:basedOn w:val="DefaultParagraphFont"/>
    <w:link w:val="CommentText"/>
    <w:uiPriority w:val="99"/>
    <w:semiHidden/>
    <w:rsid w:val="00561D3D"/>
    <w:rPr>
      <w:sz w:val="20"/>
      <w:szCs w:val="20"/>
    </w:rPr>
  </w:style>
  <w:style w:type="paragraph" w:styleId="BalloonText">
    <w:name w:val="Balloon Text"/>
    <w:basedOn w:val="Normal"/>
    <w:link w:val="BalloonTextChar"/>
    <w:uiPriority w:val="99"/>
    <w:semiHidden/>
    <w:unhideWhenUsed/>
    <w:rsid w:val="00561D3D"/>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561D3D"/>
    <w:rPr>
      <w:rFonts w:ascii="Segoe UI" w:hAnsi="Segoe UI" w:cs="Segoe UI"/>
      <w:sz w:val="18"/>
      <w:szCs w:val="18"/>
    </w:rPr>
  </w:style>
  <w:style w:type="table" w:styleId="TableGrid1" w:customStyle="1">
    <w:name w:val="Table Grid1"/>
    <w:basedOn w:val="TableNormal"/>
    <w:next w:val="TableGrid"/>
    <w:uiPriority w:val="39"/>
    <w:rsid w:val="009B7CC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ommentSubject">
    <w:name w:val="annotation subject"/>
    <w:basedOn w:val="CommentText"/>
    <w:next w:val="CommentText"/>
    <w:link w:val="CommentSubjectChar"/>
    <w:uiPriority w:val="99"/>
    <w:semiHidden/>
    <w:unhideWhenUsed/>
    <w:rsid w:val="00371661"/>
    <w:rPr>
      <w:b/>
      <w:bCs/>
    </w:rPr>
  </w:style>
  <w:style w:type="character" w:styleId="CommentSubjectChar" w:customStyle="1">
    <w:name w:val="Comment Subject Char"/>
    <w:basedOn w:val="CommentTextChar"/>
    <w:link w:val="CommentSubject"/>
    <w:uiPriority w:val="99"/>
    <w:semiHidden/>
    <w:rsid w:val="0037166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345164">
      <w:bodyDiv w:val="1"/>
      <w:marLeft w:val="0"/>
      <w:marRight w:val="0"/>
      <w:marTop w:val="0"/>
      <w:marBottom w:val="0"/>
      <w:divBdr>
        <w:top w:val="none" w:sz="0" w:space="0" w:color="auto"/>
        <w:left w:val="none" w:sz="0" w:space="0" w:color="auto"/>
        <w:bottom w:val="none" w:sz="0" w:space="0" w:color="auto"/>
        <w:right w:val="none" w:sz="0" w:space="0" w:color="auto"/>
      </w:divBdr>
      <w:divsChild>
        <w:div w:id="649753335">
          <w:marLeft w:val="0"/>
          <w:marRight w:val="0"/>
          <w:marTop w:val="315"/>
          <w:marBottom w:val="0"/>
          <w:divBdr>
            <w:top w:val="none" w:sz="0" w:space="0" w:color="auto"/>
            <w:left w:val="none" w:sz="0" w:space="0" w:color="auto"/>
            <w:bottom w:val="none" w:sz="0" w:space="0" w:color="auto"/>
            <w:right w:val="none" w:sz="0" w:space="0" w:color="auto"/>
          </w:divBdr>
          <w:divsChild>
            <w:div w:id="977875802">
              <w:marLeft w:val="0"/>
              <w:marRight w:val="0"/>
              <w:marTop w:val="0"/>
              <w:marBottom w:val="0"/>
              <w:divBdr>
                <w:top w:val="none" w:sz="0" w:space="0" w:color="auto"/>
                <w:left w:val="none" w:sz="0" w:space="0" w:color="auto"/>
                <w:bottom w:val="none" w:sz="0" w:space="0" w:color="auto"/>
                <w:right w:val="none" w:sz="0" w:space="0" w:color="auto"/>
              </w:divBdr>
              <w:divsChild>
                <w:div w:id="743456847">
                  <w:marLeft w:val="0"/>
                  <w:marRight w:val="0"/>
                  <w:marTop w:val="0"/>
                  <w:marBottom w:val="0"/>
                  <w:divBdr>
                    <w:top w:val="none" w:sz="0" w:space="0" w:color="auto"/>
                    <w:left w:val="none" w:sz="0" w:space="0" w:color="auto"/>
                    <w:bottom w:val="none" w:sz="0" w:space="0" w:color="auto"/>
                    <w:right w:val="none" w:sz="0" w:space="0" w:color="auto"/>
                  </w:divBdr>
                  <w:divsChild>
                    <w:div w:id="1462386333">
                      <w:marLeft w:val="0"/>
                      <w:marRight w:val="0"/>
                      <w:marTop w:val="0"/>
                      <w:marBottom w:val="0"/>
                      <w:divBdr>
                        <w:top w:val="none" w:sz="0" w:space="0" w:color="auto"/>
                        <w:left w:val="none" w:sz="0" w:space="0" w:color="auto"/>
                        <w:bottom w:val="none" w:sz="0" w:space="0" w:color="auto"/>
                        <w:right w:val="none" w:sz="0" w:space="0" w:color="auto"/>
                      </w:divBdr>
                      <w:divsChild>
                        <w:div w:id="917709245">
                          <w:marLeft w:val="0"/>
                          <w:marRight w:val="0"/>
                          <w:marTop w:val="0"/>
                          <w:marBottom w:val="0"/>
                          <w:divBdr>
                            <w:top w:val="none" w:sz="0" w:space="0" w:color="auto"/>
                            <w:left w:val="none" w:sz="0" w:space="0" w:color="auto"/>
                            <w:bottom w:val="none" w:sz="0" w:space="0" w:color="auto"/>
                            <w:right w:val="none" w:sz="0" w:space="0" w:color="auto"/>
                          </w:divBdr>
                          <w:divsChild>
                            <w:div w:id="1163349983">
                              <w:marLeft w:val="0"/>
                              <w:marRight w:val="0"/>
                              <w:marTop w:val="0"/>
                              <w:marBottom w:val="0"/>
                              <w:divBdr>
                                <w:top w:val="none" w:sz="0" w:space="0" w:color="auto"/>
                                <w:left w:val="none" w:sz="0" w:space="0" w:color="auto"/>
                                <w:bottom w:val="none" w:sz="0" w:space="0" w:color="auto"/>
                                <w:right w:val="none" w:sz="0" w:space="0" w:color="auto"/>
                              </w:divBdr>
                              <w:divsChild>
                                <w:div w:id="1276063899">
                                  <w:marLeft w:val="0"/>
                                  <w:marRight w:val="0"/>
                                  <w:marTop w:val="0"/>
                                  <w:marBottom w:val="0"/>
                                  <w:divBdr>
                                    <w:top w:val="none" w:sz="0" w:space="0" w:color="auto"/>
                                    <w:left w:val="none" w:sz="0" w:space="0" w:color="auto"/>
                                    <w:bottom w:val="none" w:sz="0" w:space="0" w:color="auto"/>
                                    <w:right w:val="none" w:sz="0" w:space="0" w:color="auto"/>
                                  </w:divBdr>
                                  <w:divsChild>
                                    <w:div w:id="353576508">
                                      <w:marLeft w:val="0"/>
                                      <w:marRight w:val="0"/>
                                      <w:marTop w:val="0"/>
                                      <w:marBottom w:val="0"/>
                                      <w:divBdr>
                                        <w:top w:val="none" w:sz="0" w:space="0" w:color="auto"/>
                                        <w:left w:val="none" w:sz="0" w:space="0" w:color="auto"/>
                                        <w:bottom w:val="none" w:sz="0" w:space="0" w:color="auto"/>
                                        <w:right w:val="none" w:sz="0" w:space="0" w:color="auto"/>
                                      </w:divBdr>
                                      <w:divsChild>
                                        <w:div w:id="1771732838">
                                          <w:marLeft w:val="0"/>
                                          <w:marRight w:val="0"/>
                                          <w:marTop w:val="0"/>
                                          <w:marBottom w:val="0"/>
                                          <w:divBdr>
                                            <w:top w:val="none" w:sz="0" w:space="0" w:color="auto"/>
                                            <w:left w:val="none" w:sz="0" w:space="0" w:color="auto"/>
                                            <w:bottom w:val="none" w:sz="0" w:space="0" w:color="auto"/>
                                            <w:right w:val="none" w:sz="0" w:space="0" w:color="auto"/>
                                          </w:divBdr>
                                          <w:divsChild>
                                            <w:div w:id="1639800921">
                                              <w:marLeft w:val="0"/>
                                              <w:marRight w:val="0"/>
                                              <w:marTop w:val="0"/>
                                              <w:marBottom w:val="0"/>
                                              <w:divBdr>
                                                <w:top w:val="none" w:sz="0" w:space="0" w:color="auto"/>
                                                <w:left w:val="none" w:sz="0" w:space="0" w:color="auto"/>
                                                <w:bottom w:val="none" w:sz="0" w:space="0" w:color="auto"/>
                                                <w:right w:val="none" w:sz="0" w:space="0" w:color="auto"/>
                                              </w:divBdr>
                                              <w:divsChild>
                                                <w:div w:id="698555093">
                                                  <w:marLeft w:val="0"/>
                                                  <w:marRight w:val="0"/>
                                                  <w:marTop w:val="0"/>
                                                  <w:marBottom w:val="0"/>
                                                  <w:divBdr>
                                                    <w:top w:val="none" w:sz="0" w:space="0" w:color="auto"/>
                                                    <w:left w:val="none" w:sz="0" w:space="0" w:color="auto"/>
                                                    <w:bottom w:val="none" w:sz="0" w:space="0" w:color="auto"/>
                                                    <w:right w:val="none" w:sz="0" w:space="0" w:color="auto"/>
                                                  </w:divBdr>
                                                  <w:divsChild>
                                                    <w:div w:id="157824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_rels/head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5F2174718A4042B675022DDD5B5088" ma:contentTypeVersion="15" ma:contentTypeDescription="Create a new document." ma:contentTypeScope="" ma:versionID="f50341ddbcc2df0b9c7f41e30276bbb3">
  <xsd:schema xmlns:xsd="http://www.w3.org/2001/XMLSchema" xmlns:xs="http://www.w3.org/2001/XMLSchema" xmlns:p="http://schemas.microsoft.com/office/2006/metadata/properties" xmlns:ns3="008a78da-5a9f-4c71-be0f-8a6199a19602" xmlns:ns4="89cd36c4-2047-4136-8e34-71f35777ae95" targetNamespace="http://schemas.microsoft.com/office/2006/metadata/properties" ma:root="true" ma:fieldsID="1966fe30e77fbf6175d9e9681c29ce55" ns3:_="" ns4:_="">
    <xsd:import namespace="008a78da-5a9f-4c71-be0f-8a6199a19602"/>
    <xsd:import namespace="89cd36c4-2047-4136-8e34-71f35777ae9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_activity" minOccurs="0"/>
                <xsd:element ref="ns4:MediaServiceDateTaken" minOccurs="0"/>
                <xsd:element ref="ns4:MediaServiceObjectDetectorVersion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8a78da-5a9f-4c71-be0f-8a6199a1960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9cd36c4-2047-4136-8e34-71f35777ae9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008a78da-5a9f-4c71-be0f-8a6199a19602">
      <UserInfo>
        <DisplayName>Kirstin Worsley</DisplayName>
        <AccountId>1052</AccountId>
        <AccountType/>
      </UserInfo>
      <UserInfo>
        <DisplayName>Julie Muir</DisplayName>
        <AccountId>219</AccountId>
        <AccountType/>
      </UserInfo>
      <UserInfo>
        <DisplayName>Recruitment</DisplayName>
        <AccountId>394</AccountId>
        <AccountType/>
      </UserInfo>
      <UserInfo>
        <DisplayName>Anthea Tennant-Eyles</DisplayName>
        <AccountId>146</AccountId>
        <AccountType/>
      </UserInfo>
    </SharedWithUsers>
    <_activity xmlns="89cd36c4-2047-4136-8e34-71f35777ae9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DBAA47-613B-4177-9AE1-D24D97A890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8a78da-5a9f-4c71-be0f-8a6199a19602"/>
    <ds:schemaRef ds:uri="89cd36c4-2047-4136-8e34-71f35777ae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926EBA-925F-45E9-88D7-B3D033F149A8}">
  <ds:schemaRefs>
    <ds:schemaRef ds:uri="http://schemas.microsoft.com/office/2006/metadata/properties"/>
    <ds:schemaRef ds:uri="http://schemas.openxmlformats.org/package/2006/metadata/core-properties"/>
    <ds:schemaRef ds:uri="http://purl.org/dc/terms/"/>
    <ds:schemaRef ds:uri="89cd36c4-2047-4136-8e34-71f35777ae95"/>
    <ds:schemaRef ds:uri="http://purl.org/dc/elements/1.1/"/>
    <ds:schemaRef ds:uri="http://www.w3.org/XML/1998/namespace"/>
    <ds:schemaRef ds:uri="008a78da-5a9f-4c71-be0f-8a6199a19602"/>
    <ds:schemaRef ds:uri="http://schemas.microsoft.com/office/2006/documentManagement/types"/>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A664545F-7DEE-4FAB-B3EE-794BE1DF0209}">
  <ds:schemaRefs>
    <ds:schemaRef ds:uri="http://schemas.microsoft.com/sharepoint/v3/contenttype/forms"/>
  </ds:schemaRefs>
</ds:datastoreItem>
</file>

<file path=customXml/itemProps4.xml><?xml version="1.0" encoding="utf-8"?>
<ds:datastoreItem xmlns:ds="http://schemas.openxmlformats.org/officeDocument/2006/customXml" ds:itemID="{47BC2B13-5831-4D5E-A7F5-4DBC5456414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HP</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Marion McDonald</dc:creator>
  <keywords/>
  <dc:description/>
  <lastModifiedBy>Nina White</lastModifiedBy>
  <revision>6</revision>
  <lastPrinted>2021-03-19T13:08:00.0000000Z</lastPrinted>
  <dcterms:created xsi:type="dcterms:W3CDTF">2023-09-20T05:48:00.0000000Z</dcterms:created>
  <dcterms:modified xsi:type="dcterms:W3CDTF">2023-09-20T12:13:33.8487558Z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0x010100C25F2174718A4042B675022DDD5B5088</vt:lpwstr>
  </property>
</Properties>
</file>